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4A50F" w14:textId="1D4DF314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>UMOWA</w:t>
      </w:r>
    </w:p>
    <w:p w14:paraId="407CF9CE" w14:textId="52731683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</w:p>
    <w:p w14:paraId="15882702" w14:textId="3140DCA0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nr </w:t>
      </w:r>
      <w:r w:rsidR="008F01D8">
        <w:rPr>
          <w:rFonts w:ascii="Lato Light" w:hAnsi="Lato Light" w:cs="Lato Light"/>
          <w:b/>
          <w:sz w:val="22"/>
        </w:rPr>
        <w:t>……………</w:t>
      </w:r>
    </w:p>
    <w:p w14:paraId="40310F9C" w14:textId="2A6DF448" w:rsidR="0046647B" w:rsidRPr="0046647B" w:rsidRDefault="007976BE" w:rsidP="0046647B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o </w:t>
      </w:r>
      <w:r w:rsidR="0046647B">
        <w:rPr>
          <w:rFonts w:ascii="Lato Light" w:hAnsi="Lato Light" w:cs="Lato Light"/>
          <w:b/>
          <w:sz w:val="22"/>
        </w:rPr>
        <w:t xml:space="preserve">udzielenie wsparcia w postaci </w:t>
      </w:r>
      <w:r w:rsidRPr="007976BE">
        <w:rPr>
          <w:rFonts w:ascii="Lato Light" w:hAnsi="Lato Light" w:cs="Lato Light"/>
          <w:b/>
          <w:sz w:val="22"/>
        </w:rPr>
        <w:t>d</w:t>
      </w:r>
      <w:r w:rsidR="0046647B">
        <w:rPr>
          <w:rFonts w:ascii="Lato Light" w:hAnsi="Lato Light" w:cs="Lato Light"/>
          <w:b/>
          <w:sz w:val="22"/>
        </w:rPr>
        <w:t>ofinansowania</w:t>
      </w:r>
      <w:r w:rsidRPr="007976BE">
        <w:rPr>
          <w:rFonts w:ascii="Lato Light" w:hAnsi="Lato Light" w:cs="Lato Light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>uczestnictwa w warsztat</w:t>
      </w:r>
      <w:r w:rsidR="00614E83">
        <w:rPr>
          <w:rFonts w:ascii="Lato Light" w:hAnsi="Lato Light" w:cs="Lato Light"/>
          <w:b/>
          <w:sz w:val="22"/>
        </w:rPr>
        <w:t>ach oraz w</w:t>
      </w:r>
      <w:r w:rsidR="008F01D8">
        <w:rPr>
          <w:rFonts w:ascii="Lato Light" w:hAnsi="Lato Light" w:cs="Lato Light"/>
          <w:b/>
          <w:sz w:val="22"/>
        </w:rPr>
        <w:t>yjazdu</w:t>
      </w:r>
      <w:r w:rsidR="0046647B">
        <w:rPr>
          <w:rFonts w:ascii="Lato Light" w:hAnsi="Lato Light" w:cs="Lato Light"/>
          <w:b/>
          <w:sz w:val="22"/>
        </w:rPr>
        <w:t xml:space="preserve"> studyjnej na</w:t>
      </w:r>
      <w:r w:rsidRPr="007976BE">
        <w:rPr>
          <w:rFonts w:ascii="Lato Light" w:hAnsi="Lato Light" w:cs="Lato Light"/>
          <w:b/>
          <w:sz w:val="22"/>
        </w:rPr>
        <w:t xml:space="preserve"> targach GITEX GLOBAL 2022 </w:t>
      </w:r>
      <w:r w:rsidR="0046647B" w:rsidRPr="0046647B">
        <w:rPr>
          <w:rFonts w:ascii="Lato Light" w:hAnsi="Lato Light" w:cs="Lato Light"/>
          <w:b/>
          <w:sz w:val="22"/>
        </w:rPr>
        <w:t xml:space="preserve">w ramach projektu pn. </w:t>
      </w:r>
    </w:p>
    <w:p w14:paraId="25A8C158" w14:textId="04D09850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„Realizacja kompleksowego projektu obejmującego wsparcie małopolskiej branży kreatywnej i ICT na rynkach międzynarodowych, oraz wsparcie JST w pozyskiwaniu inwestorów”.   </w:t>
      </w:r>
    </w:p>
    <w:p w14:paraId="560E138D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nr RPMP.03.03.01-12-0063/20 współfinansowanego przez Regionalny Program </w:t>
      </w:r>
    </w:p>
    <w:p w14:paraId="7510E61B" w14:textId="77777777" w:rsidR="0046647B" w:rsidRPr="0046647B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Operacyjny Województwa Małopolskiego 2014-2020, Oś priorytetowa 3 Przedsiębiorcza </w:t>
      </w:r>
    </w:p>
    <w:p w14:paraId="234D4308" w14:textId="516FDDF9" w:rsidR="007976BE" w:rsidRPr="007976BE" w:rsidRDefault="0046647B" w:rsidP="0046647B">
      <w:pPr>
        <w:jc w:val="center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Małopolska, Działanie 3.3 Umiędzynarodowienie Małopolskiej Gospodarki, Poddziałanie 3.3.1 Promocja Gospodarcza Małopolski </w:t>
      </w:r>
    </w:p>
    <w:p w14:paraId="6611526F" w14:textId="2BBE69B5" w:rsidR="007976BE" w:rsidRPr="007976BE" w:rsidRDefault="007976BE" w:rsidP="007976BE">
      <w:pPr>
        <w:jc w:val="center"/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zawarta w </w:t>
      </w:r>
      <w:r w:rsidR="0046647B">
        <w:rPr>
          <w:rFonts w:ascii="Lato Light" w:hAnsi="Lato Light" w:cs="Lato Light"/>
          <w:b/>
          <w:sz w:val="22"/>
        </w:rPr>
        <w:t>Chrzanowie</w:t>
      </w:r>
      <w:r w:rsidRPr="007976BE">
        <w:rPr>
          <w:rFonts w:ascii="Lato Light" w:hAnsi="Lato Light" w:cs="Lato Light"/>
          <w:b/>
          <w:sz w:val="22"/>
        </w:rPr>
        <w:t xml:space="preserve"> w dniu ……………………… 2022 r. pomiędzy:</w:t>
      </w:r>
    </w:p>
    <w:p w14:paraId="419465EF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1507293C" w14:textId="24FA17A5" w:rsidR="0046647B" w:rsidRPr="0046647B" w:rsidRDefault="008F01D8" w:rsidP="0046647B">
      <w:pPr>
        <w:ind w:left="0" w:firstLine="0"/>
        <w:rPr>
          <w:rFonts w:ascii="Lato Light" w:hAnsi="Lato Light" w:cs="Lato Light"/>
          <w:b/>
          <w:sz w:val="22"/>
        </w:rPr>
      </w:pPr>
      <w:r>
        <w:rPr>
          <w:rFonts w:ascii="Lato Light" w:hAnsi="Lato Light" w:cs="Lato Light"/>
          <w:b/>
          <w:sz w:val="22"/>
        </w:rPr>
        <w:t xml:space="preserve">AGENCJĄ ROZWOJU MAŁOPOLSKI ZACHODNIEJ S.A. </w:t>
      </w:r>
    </w:p>
    <w:p w14:paraId="4EC5B225" w14:textId="30F3B4B3" w:rsidR="0046647B" w:rsidRPr="0046647B" w:rsidRDefault="008F01D8" w:rsidP="0046647B">
      <w:pPr>
        <w:ind w:left="0" w:firstLine="0"/>
        <w:jc w:val="both"/>
        <w:rPr>
          <w:rFonts w:ascii="Lato Light" w:hAnsi="Lato Light" w:cs="Lato Light"/>
          <w:b/>
          <w:sz w:val="22"/>
        </w:rPr>
      </w:pPr>
      <w:r>
        <w:rPr>
          <w:rFonts w:ascii="Lato Light" w:hAnsi="Lato Light" w:cs="Lato Light"/>
          <w:sz w:val="22"/>
        </w:rPr>
        <w:t>wpisaną</w:t>
      </w:r>
      <w:r w:rsidR="0046647B" w:rsidRPr="0046647B">
        <w:rPr>
          <w:rFonts w:ascii="Lato Light" w:hAnsi="Lato Light" w:cs="Lato Light"/>
          <w:sz w:val="22"/>
        </w:rPr>
        <w:t xml:space="preserve"> do Krajowego Rejestru Sądowego – Rejestru </w:t>
      </w:r>
      <w:r>
        <w:rPr>
          <w:rFonts w:ascii="Lato Light" w:hAnsi="Lato Light" w:cs="Lato Light"/>
          <w:sz w:val="22"/>
        </w:rPr>
        <w:t>Przedsiębiorców</w:t>
      </w:r>
      <w:r w:rsidR="0046647B" w:rsidRPr="0046647B">
        <w:rPr>
          <w:rFonts w:ascii="Lato Light" w:hAnsi="Lato Light" w:cs="Lato Light"/>
          <w:sz w:val="22"/>
        </w:rPr>
        <w:t xml:space="preserve">, prowadzonego przez Sąd Rejonowy dla Krakowa-Śródmieścia w Krakowie, XII Wydział Gospodarczy KRS pod numerem KRS: </w:t>
      </w:r>
      <w:r w:rsidRPr="008F01D8">
        <w:rPr>
          <w:rFonts w:ascii="Lato Light" w:hAnsi="Lato Light" w:cs="Lato Light"/>
          <w:sz w:val="22"/>
        </w:rPr>
        <w:t>0000225451</w:t>
      </w:r>
      <w:r w:rsidR="0046647B" w:rsidRPr="0046647B">
        <w:rPr>
          <w:rFonts w:ascii="Lato Light" w:hAnsi="Lato Light" w:cs="Lato Light"/>
          <w:sz w:val="22"/>
        </w:rPr>
        <w:t>, NIP</w:t>
      </w:r>
      <w:r w:rsidR="00484E3E">
        <w:rPr>
          <w:rFonts w:ascii="Lato Light" w:hAnsi="Lato Light" w:cs="Lato Light"/>
          <w:sz w:val="22"/>
        </w:rPr>
        <w:t>:</w:t>
      </w:r>
      <w:r w:rsidR="0046647B" w:rsidRPr="0046647B">
        <w:rPr>
          <w:rFonts w:ascii="Lato Light" w:hAnsi="Lato Light" w:cs="Lato Light"/>
          <w:sz w:val="22"/>
        </w:rPr>
        <w:t xml:space="preserve"> </w:t>
      </w:r>
      <w:r w:rsidRPr="008F01D8">
        <w:rPr>
          <w:rFonts w:ascii="Lato Light" w:hAnsi="Lato Light" w:cs="Lato Light"/>
          <w:sz w:val="22"/>
        </w:rPr>
        <w:t>6282088858</w:t>
      </w:r>
      <w:r w:rsidR="0046647B" w:rsidRPr="0046647B">
        <w:rPr>
          <w:rFonts w:ascii="Lato Light" w:hAnsi="Lato Light" w:cs="Lato Light"/>
          <w:sz w:val="22"/>
        </w:rPr>
        <w:t>, REGON</w:t>
      </w:r>
      <w:r w:rsidR="00484E3E">
        <w:rPr>
          <w:rFonts w:ascii="Lato Light" w:hAnsi="Lato Light" w:cs="Lato Light"/>
          <w:sz w:val="22"/>
        </w:rPr>
        <w:t>:</w:t>
      </w:r>
      <w:r w:rsidR="0046647B" w:rsidRPr="0046647B">
        <w:rPr>
          <w:rFonts w:ascii="Lato Light" w:hAnsi="Lato Light" w:cs="Lato Light"/>
          <w:sz w:val="22"/>
        </w:rPr>
        <w:t xml:space="preserve"> </w:t>
      </w:r>
      <w:r w:rsidRPr="008F01D8">
        <w:rPr>
          <w:rFonts w:ascii="Lato Light" w:hAnsi="Lato Light" w:cs="Lato Light"/>
          <w:sz w:val="22"/>
        </w:rPr>
        <w:t>356905372</w:t>
      </w:r>
      <w:r>
        <w:rPr>
          <w:rFonts w:ascii="Lato Light" w:hAnsi="Lato Light" w:cs="Lato Light"/>
          <w:sz w:val="22"/>
        </w:rPr>
        <w:t xml:space="preserve">, kapitał zakładowy w wysokości </w:t>
      </w:r>
      <w:r w:rsidRPr="008F01D8">
        <w:rPr>
          <w:rFonts w:ascii="Lato Light" w:hAnsi="Lato Light" w:cs="Lato Light"/>
          <w:sz w:val="22"/>
        </w:rPr>
        <w:t>3.066.000,00 PLN</w:t>
      </w:r>
      <w:r>
        <w:rPr>
          <w:rFonts w:ascii="Lato Light" w:hAnsi="Lato Light" w:cs="Lato Light"/>
          <w:sz w:val="22"/>
        </w:rPr>
        <w:t xml:space="preserve"> wpłacony w całości,</w:t>
      </w:r>
      <w:r w:rsidR="0046647B" w:rsidRPr="0046647B">
        <w:rPr>
          <w:rFonts w:ascii="Lato Light" w:hAnsi="Lato Light" w:cs="Lato Light"/>
          <w:sz w:val="22"/>
        </w:rPr>
        <w:t xml:space="preserve"> z siedzibą w Chrzanowie przy ul. </w:t>
      </w:r>
      <w:r>
        <w:rPr>
          <w:rFonts w:ascii="Lato Light" w:hAnsi="Lato Light" w:cs="Lato Light"/>
          <w:sz w:val="22"/>
        </w:rPr>
        <w:t>Grunwaldzkiej 5</w:t>
      </w:r>
      <w:r w:rsidR="0046647B" w:rsidRPr="0046647B">
        <w:rPr>
          <w:rFonts w:ascii="Lato Light" w:hAnsi="Lato Light" w:cs="Lato Light"/>
          <w:sz w:val="22"/>
        </w:rPr>
        <w:t>, 32-500 Chrzanów, zwanym dalej</w:t>
      </w:r>
      <w:r w:rsidR="0046647B">
        <w:rPr>
          <w:rFonts w:ascii="Lato Light" w:hAnsi="Lato Light" w:cs="Lato Light"/>
          <w:b/>
          <w:sz w:val="22"/>
        </w:rPr>
        <w:t xml:space="preserve"> </w:t>
      </w:r>
      <w:r w:rsidR="0046647B" w:rsidRPr="0046647B">
        <w:rPr>
          <w:rFonts w:ascii="Lato Light" w:hAnsi="Lato Light" w:cs="Lato Light"/>
          <w:b/>
          <w:sz w:val="22"/>
        </w:rPr>
        <w:t>Realizatorem Wsparcia</w:t>
      </w:r>
      <w:r w:rsidR="0046647B">
        <w:rPr>
          <w:rFonts w:ascii="Lato Light" w:hAnsi="Lato Light" w:cs="Lato Light"/>
          <w:b/>
          <w:sz w:val="22"/>
        </w:rPr>
        <w:t xml:space="preserve">, </w:t>
      </w:r>
      <w:r w:rsidR="0046647B" w:rsidRPr="0046647B">
        <w:rPr>
          <w:rFonts w:ascii="Lato Light" w:hAnsi="Lato Light" w:cs="Lato Light"/>
          <w:b/>
          <w:sz w:val="22"/>
        </w:rPr>
        <w:t>reprezentowanym przez:</w:t>
      </w:r>
    </w:p>
    <w:p w14:paraId="11501CFF" w14:textId="2F8432A3" w:rsidR="0046647B" w:rsidRPr="0046647B" w:rsidRDefault="008F01D8" w:rsidP="0046647B">
      <w:pPr>
        <w:ind w:left="0" w:firstLine="0"/>
        <w:rPr>
          <w:rFonts w:ascii="Lato Light" w:hAnsi="Lato Light" w:cs="Lato Light"/>
          <w:b/>
          <w:sz w:val="22"/>
        </w:rPr>
      </w:pPr>
      <w:bookmarkStart w:id="0" w:name="_Hlk41577182"/>
      <w:r>
        <w:rPr>
          <w:rFonts w:ascii="Lato Light" w:hAnsi="Lato Light" w:cs="Lato Light"/>
          <w:b/>
          <w:sz w:val="22"/>
        </w:rPr>
        <w:t>Annę Włoszek</w:t>
      </w:r>
      <w:r w:rsidR="0046647B" w:rsidRPr="0046647B">
        <w:rPr>
          <w:rFonts w:ascii="Lato Light" w:hAnsi="Lato Light" w:cs="Lato Light"/>
          <w:b/>
          <w:sz w:val="22"/>
        </w:rPr>
        <w:t xml:space="preserve">– Prezesa Zarządu </w:t>
      </w:r>
    </w:p>
    <w:bookmarkEnd w:id="0"/>
    <w:p w14:paraId="1B02077F" w14:textId="2834BAF5" w:rsidR="007976BE" w:rsidRPr="0046647B" w:rsidRDefault="007976BE" w:rsidP="0046647B">
      <w:pPr>
        <w:ind w:left="0" w:firstLine="0"/>
        <w:rPr>
          <w:rFonts w:ascii="Lato Light" w:hAnsi="Lato Light" w:cs="Lato Light"/>
          <w:b/>
          <w:sz w:val="22"/>
        </w:rPr>
      </w:pPr>
      <w:r w:rsidRPr="0046647B">
        <w:rPr>
          <w:rFonts w:ascii="Lato Light" w:hAnsi="Lato Light" w:cs="Lato Light"/>
          <w:b/>
          <w:sz w:val="22"/>
        </w:rPr>
        <w:t xml:space="preserve">a </w:t>
      </w:r>
    </w:p>
    <w:p w14:paraId="17441151" w14:textId="05B7DC7F" w:rsidR="007976BE" w:rsidRPr="0046647B" w:rsidRDefault="007976BE" w:rsidP="0046647B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………………... z siedzibą w …………………, ul. ……………….., …………….. wpisaną do rejestru przedsiębiorców Krajowego Rejestru Sądowego, pod numerem KRS ……………., REGON: ……………, NIP: …………………. zwaną dalej „Beneficjentem”, reprezentowaną przez:  …………………………  </w:t>
      </w:r>
    </w:p>
    <w:p w14:paraId="2958FC1C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55CC940A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lub  </w:t>
      </w:r>
    </w:p>
    <w:p w14:paraId="199AF0EA" w14:textId="2EACA1C3" w:rsidR="007976BE" w:rsidRPr="0046647B" w:rsidRDefault="007976BE" w:rsidP="00484E3E">
      <w:p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……………….…., prowadzącym działalność gospodarczą pod nazwą ………… z siedzibą ……………, wpisaną do rejestru przedsiębiorców Centralnej Ewidencji i Informacji o Działalności Gospodarczej Rzeczypospolitej Polskiej, REGON: …………………., NIP: ……………… zwaną dalej „Beneficjentem” </w:t>
      </w:r>
    </w:p>
    <w:p w14:paraId="68190797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234509BE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zwanych dalej „Stronami”, </w:t>
      </w:r>
    </w:p>
    <w:p w14:paraId="2A93885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8E2C5B9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o następującej treści: </w:t>
      </w:r>
    </w:p>
    <w:p w14:paraId="1C2DFE06" w14:textId="77777777" w:rsidR="00614E83" w:rsidRDefault="00614E83" w:rsidP="007976BE">
      <w:pPr>
        <w:rPr>
          <w:rFonts w:ascii="Lato Light" w:hAnsi="Lato Light" w:cs="Lato Light"/>
          <w:b/>
          <w:sz w:val="22"/>
        </w:rPr>
      </w:pPr>
    </w:p>
    <w:p w14:paraId="0A4103C7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1 </w:t>
      </w:r>
    </w:p>
    <w:p w14:paraId="2EC85307" w14:textId="7B3A9187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Postanowienia Ogólne</w:t>
      </w:r>
    </w:p>
    <w:p w14:paraId="56260118" w14:textId="32734F67" w:rsidR="007976BE" w:rsidRDefault="004653A7" w:rsidP="009E77FF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Realizator Wsparcia</w:t>
      </w:r>
      <w:r w:rsidR="007976BE" w:rsidRPr="009E77FF">
        <w:rPr>
          <w:rFonts w:ascii="Lato Light" w:hAnsi="Lato Light" w:cs="Lato Light"/>
          <w:sz w:val="22"/>
        </w:rPr>
        <w:t xml:space="preserve"> </w:t>
      </w:r>
      <w:r w:rsidRPr="009E77FF">
        <w:rPr>
          <w:rFonts w:ascii="Lato Light" w:hAnsi="Lato Light" w:cs="Lato Light"/>
          <w:sz w:val="22"/>
        </w:rPr>
        <w:t xml:space="preserve">planuje organizację wyjazdu studyjnego małopolskich przedsiębiorców na Targi GITEX GLOBAL 2022 w Dubaju (ZEA) - przewidywany termin: 10-14 października 2022 r. - </w:t>
      </w:r>
      <w:r w:rsidR="007976BE" w:rsidRPr="009E77FF">
        <w:rPr>
          <w:rFonts w:ascii="Lato Light" w:hAnsi="Lato Light" w:cs="Lato Light"/>
          <w:sz w:val="22"/>
        </w:rPr>
        <w:t xml:space="preserve">(dalej jako „Targi”). </w:t>
      </w:r>
      <w:r w:rsidR="009E77FF" w:rsidRPr="009E77FF">
        <w:rPr>
          <w:rFonts w:ascii="Lato Light" w:hAnsi="Lato Light" w:cs="Lato Light"/>
          <w:sz w:val="22"/>
        </w:rPr>
        <w:t>Wyjazd studyjny</w:t>
      </w:r>
      <w:r w:rsidR="007976BE" w:rsidRPr="009E77FF">
        <w:rPr>
          <w:rFonts w:ascii="Lato Light" w:hAnsi="Lato Light" w:cs="Lato Light"/>
          <w:sz w:val="22"/>
        </w:rPr>
        <w:t xml:space="preserve"> organizowany jest w ramach Projektu </w:t>
      </w:r>
      <w:r w:rsidR="009E77FF" w:rsidRPr="009E77FF">
        <w:rPr>
          <w:rFonts w:ascii="Lato Light" w:hAnsi="Lato Light" w:cs="Lato Light"/>
          <w:sz w:val="22"/>
        </w:rPr>
        <w:t>„Realizacja kompleksowego projektu obejmującego wsparcie małopolskiej branży kreatywnej i ICT na rynkach międzynarodowych, oraz wsparcie JST w pozyskiwaniu inwestorów”</w:t>
      </w:r>
      <w:r w:rsidR="009E77FF">
        <w:rPr>
          <w:rFonts w:ascii="Lato Light" w:hAnsi="Lato Light" w:cs="Lato Light"/>
          <w:sz w:val="22"/>
        </w:rPr>
        <w:t xml:space="preserve">, </w:t>
      </w:r>
      <w:r w:rsidR="009E77FF" w:rsidRPr="009E77FF">
        <w:rPr>
          <w:rFonts w:ascii="Lato Light" w:hAnsi="Lato Light" w:cs="Lato Light"/>
          <w:sz w:val="22"/>
        </w:rPr>
        <w:t>nr RPMP.03.03.01-12-0063/20 współfinansowanego przez Regionalny Program Operacyjny Województwa Małopolskiego 2014-2020, Oś priorytetowa 3 Przedsiębiorcza Małopolska, Działanie 3.3 Umiędzynarodowienie Małopolskiej Gospodarki, Poddziałanie 3.3.1 Promocja Gospodarcza Małopolski</w:t>
      </w:r>
      <w:r w:rsidR="007976BE" w:rsidRPr="009E77FF">
        <w:rPr>
          <w:rFonts w:ascii="Lato Light" w:hAnsi="Lato Light" w:cs="Lato Light"/>
          <w:sz w:val="22"/>
        </w:rPr>
        <w:t xml:space="preserve">. </w:t>
      </w:r>
    </w:p>
    <w:p w14:paraId="018429C0" w14:textId="1AA732E6" w:rsidR="002F4D6F" w:rsidRPr="009E77FF" w:rsidRDefault="002F4D6F" w:rsidP="002F4D6F">
      <w:pPr>
        <w:numPr>
          <w:ilvl w:val="0"/>
          <w:numId w:val="34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W ramach organizacji wyjazdu studyjnego </w:t>
      </w:r>
      <w:r w:rsidR="00FC4B2C">
        <w:rPr>
          <w:rFonts w:ascii="Lato Light" w:hAnsi="Lato Light" w:cs="Lato Light"/>
          <w:sz w:val="22"/>
        </w:rPr>
        <w:t>planowana jest również organizacja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>warsztatów biznesowe pn. „Komunikacja międzykulturowa w biznesie”</w:t>
      </w:r>
      <w:r>
        <w:rPr>
          <w:rFonts w:ascii="Lato Light" w:hAnsi="Lato Light" w:cs="Lato Light"/>
          <w:sz w:val="22"/>
        </w:rPr>
        <w:t xml:space="preserve"> wraz z coachingiem</w:t>
      </w:r>
      <w:r w:rsidRPr="002F4D6F">
        <w:rPr>
          <w:rFonts w:ascii="Lato Light" w:hAnsi="Lato Light" w:cs="Lato Light"/>
          <w:sz w:val="22"/>
        </w:rPr>
        <w:t>.</w:t>
      </w:r>
    </w:p>
    <w:p w14:paraId="529892C0" w14:textId="65A357A3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0F5008F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§ 2</w:t>
      </w:r>
    </w:p>
    <w:p w14:paraId="4242AD43" w14:textId="0C743509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 Przedmiot Umowy</w:t>
      </w:r>
    </w:p>
    <w:p w14:paraId="12FDB132" w14:textId="0DCCC192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Niniejsza umowa (zwana dalej „Umową”) określa warunki uczestnictwa Beneficjenta w </w:t>
      </w:r>
      <w:r w:rsidR="009E77FF">
        <w:rPr>
          <w:rFonts w:ascii="Lato Light" w:hAnsi="Lato Light" w:cs="Lato Light"/>
          <w:sz w:val="22"/>
        </w:rPr>
        <w:t>wyjeździe studyjnym</w:t>
      </w:r>
      <w:r w:rsidR="00614E83">
        <w:rPr>
          <w:rFonts w:ascii="Lato Light" w:hAnsi="Lato Light" w:cs="Lato Light"/>
          <w:sz w:val="22"/>
        </w:rPr>
        <w:t xml:space="preserve"> oraz warsztatach biznesowych pn. „Komunikacja międzykulturowa w biznesie</w:t>
      </w:r>
      <w:r w:rsidR="009E77FF">
        <w:rPr>
          <w:rFonts w:ascii="Lato Light" w:hAnsi="Lato Light" w:cs="Lato Light"/>
          <w:sz w:val="22"/>
        </w:rPr>
        <w:t>, opisany</w:t>
      </w:r>
      <w:r w:rsidR="00614E83">
        <w:rPr>
          <w:rFonts w:ascii="Lato Light" w:hAnsi="Lato Light" w:cs="Lato Light"/>
          <w:sz w:val="22"/>
        </w:rPr>
        <w:t>ch</w:t>
      </w:r>
      <w:r w:rsidR="009E77FF">
        <w:rPr>
          <w:rFonts w:ascii="Lato Light" w:hAnsi="Lato Light" w:cs="Lato Light"/>
          <w:sz w:val="22"/>
        </w:rPr>
        <w:t xml:space="preserve">  w § 1 </w:t>
      </w:r>
      <w:r w:rsidRPr="0046647B">
        <w:rPr>
          <w:rFonts w:ascii="Lato Light" w:hAnsi="Lato Light" w:cs="Lato Light"/>
          <w:sz w:val="22"/>
        </w:rPr>
        <w:t xml:space="preserve">oraz zasady dofinansowania udziału Beneficjenta w </w:t>
      </w:r>
      <w:r w:rsidR="00614E83">
        <w:rPr>
          <w:rFonts w:ascii="Lato Light" w:hAnsi="Lato Light" w:cs="Lato Light"/>
          <w:sz w:val="22"/>
        </w:rPr>
        <w:t>ww</w:t>
      </w:r>
      <w:r w:rsidRPr="0046647B">
        <w:rPr>
          <w:rFonts w:ascii="Lato Light" w:hAnsi="Lato Light" w:cs="Lato Light"/>
          <w:sz w:val="22"/>
        </w:rPr>
        <w:t>.</w:t>
      </w:r>
      <w:r w:rsidR="00614E83">
        <w:rPr>
          <w:rFonts w:ascii="Lato Light" w:hAnsi="Lato Light" w:cs="Lato Light"/>
          <w:sz w:val="22"/>
        </w:rPr>
        <w:t xml:space="preserve"> formach wsparcia.</w:t>
      </w:r>
      <w:r w:rsidRPr="0046647B">
        <w:rPr>
          <w:rFonts w:ascii="Lato Light" w:hAnsi="Lato Light" w:cs="Lato Light"/>
          <w:sz w:val="22"/>
        </w:rPr>
        <w:t xml:space="preserve">  </w:t>
      </w:r>
    </w:p>
    <w:p w14:paraId="29837414" w14:textId="1B586AE9" w:rsidR="007976BE" w:rsidRPr="0046647B" w:rsidRDefault="007976BE" w:rsidP="005D5334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Na warunkach określonych w Umowie nastąpi przyznanie Beneficjentowi wsparcia finansowego w postaci pokrycia </w:t>
      </w:r>
      <w:bookmarkStart w:id="1" w:name="_GoBack"/>
      <w:bookmarkEnd w:id="1"/>
      <w:r w:rsidRPr="0046647B">
        <w:rPr>
          <w:rFonts w:ascii="Lato Light" w:hAnsi="Lato Light" w:cs="Lato Light"/>
          <w:sz w:val="22"/>
        </w:rPr>
        <w:t xml:space="preserve">kosztów: </w:t>
      </w:r>
    </w:p>
    <w:p w14:paraId="7B58C7C8" w14:textId="2FA6093A" w:rsidR="009E77FF" w:rsidRPr="009E77FF" w:rsidRDefault="009E77FF" w:rsidP="009E77F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uczestnictw</w:t>
      </w:r>
      <w:r>
        <w:rPr>
          <w:rFonts w:ascii="Lato Light" w:hAnsi="Lato Light" w:cs="Lato Light"/>
          <w:sz w:val="22"/>
        </w:rPr>
        <w:t>a</w:t>
      </w:r>
      <w:r w:rsidRPr="009E77FF">
        <w:rPr>
          <w:rFonts w:ascii="Lato Light" w:hAnsi="Lato Light" w:cs="Lato Light"/>
          <w:sz w:val="22"/>
        </w:rPr>
        <w:t xml:space="preserve"> w warsztatach  biznesowych pn. „Komunikacja międzykulturowa w biznesie” wraz z coachingiem.  </w:t>
      </w:r>
    </w:p>
    <w:p w14:paraId="17F53DDE" w14:textId="20C5B466" w:rsidR="009E77FF" w:rsidRPr="009E77FF" w:rsidRDefault="009E77FF" w:rsidP="009E77F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9E77FF">
        <w:rPr>
          <w:rFonts w:ascii="Lato Light" w:hAnsi="Lato Light" w:cs="Lato Light"/>
          <w:sz w:val="22"/>
        </w:rPr>
        <w:t>uczestnictw</w:t>
      </w:r>
      <w:r>
        <w:rPr>
          <w:rFonts w:ascii="Lato Light" w:hAnsi="Lato Light" w:cs="Lato Light"/>
          <w:sz w:val="22"/>
        </w:rPr>
        <w:t>a</w:t>
      </w:r>
      <w:r w:rsidRPr="009E77FF">
        <w:rPr>
          <w:rFonts w:ascii="Lato Light" w:hAnsi="Lato Light" w:cs="Lato Light"/>
          <w:sz w:val="22"/>
        </w:rPr>
        <w:t xml:space="preserve"> w </w:t>
      </w:r>
      <w:r w:rsidR="005A3FF9">
        <w:rPr>
          <w:rFonts w:ascii="Lato Light" w:hAnsi="Lato Light" w:cs="Lato Light"/>
          <w:sz w:val="22"/>
        </w:rPr>
        <w:t>wyjeździe studyjnym</w:t>
      </w:r>
      <w:r w:rsidRPr="009E77FF">
        <w:rPr>
          <w:rFonts w:ascii="Lato Light" w:hAnsi="Lato Light" w:cs="Lato Light"/>
          <w:sz w:val="22"/>
        </w:rPr>
        <w:t xml:space="preserve">.  </w:t>
      </w:r>
    </w:p>
    <w:p w14:paraId="2F9C3A60" w14:textId="185BE174" w:rsidR="007976BE" w:rsidRDefault="007976BE" w:rsidP="00A305C3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Dofinansowanie, o którym mowa w ust. 2, przekazane zostanie zgodnie z zasadami Regionalnego Programu Operacyjnego </w:t>
      </w:r>
      <w:r w:rsidR="00A305C3">
        <w:rPr>
          <w:rFonts w:ascii="Lato Light" w:hAnsi="Lato Light" w:cs="Lato Light"/>
          <w:sz w:val="22"/>
        </w:rPr>
        <w:t>Województwa Małopolskiego</w:t>
      </w:r>
      <w:r w:rsidR="00A305C3" w:rsidRPr="0046647B">
        <w:rPr>
          <w:rFonts w:ascii="Lato Light" w:hAnsi="Lato Light" w:cs="Lato Light"/>
          <w:sz w:val="22"/>
        </w:rPr>
        <w:t xml:space="preserve"> </w:t>
      </w:r>
      <w:r w:rsidR="00A305C3">
        <w:rPr>
          <w:rFonts w:ascii="Lato Light" w:hAnsi="Lato Light" w:cs="Lato Light"/>
          <w:sz w:val="22"/>
        </w:rPr>
        <w:t xml:space="preserve">na lata 2014-2020, </w:t>
      </w:r>
      <w:r w:rsidR="00A305C3" w:rsidRPr="00A305C3">
        <w:rPr>
          <w:rFonts w:ascii="Lato Light" w:hAnsi="Lato Light" w:cs="Lato Light"/>
          <w:sz w:val="22"/>
        </w:rPr>
        <w:t>Regulamin</w:t>
      </w:r>
      <w:r w:rsidR="00614E83">
        <w:rPr>
          <w:rFonts w:ascii="Lato Light" w:hAnsi="Lato Light" w:cs="Lato Light"/>
          <w:sz w:val="22"/>
        </w:rPr>
        <w:t>u</w:t>
      </w:r>
      <w:r w:rsidR="00A305C3">
        <w:rPr>
          <w:rFonts w:ascii="Lato Light" w:hAnsi="Lato Light" w:cs="Lato Light"/>
          <w:sz w:val="22"/>
        </w:rPr>
        <w:t xml:space="preserve"> rekrutacji i uczestnictwa w warsztatach o</w:t>
      </w:r>
      <w:r w:rsidR="00A305C3" w:rsidRPr="00A305C3">
        <w:rPr>
          <w:rFonts w:ascii="Lato Light" w:hAnsi="Lato Light" w:cs="Lato Light"/>
          <w:sz w:val="22"/>
        </w:rPr>
        <w:t xml:space="preserve">raz </w:t>
      </w:r>
      <w:r w:rsidR="00A305C3">
        <w:rPr>
          <w:rFonts w:ascii="Lato Light" w:hAnsi="Lato Light" w:cs="Lato Light"/>
          <w:sz w:val="22"/>
        </w:rPr>
        <w:t>m</w:t>
      </w:r>
      <w:r w:rsidR="00A305C3" w:rsidRPr="00A305C3">
        <w:rPr>
          <w:rFonts w:ascii="Lato Light" w:hAnsi="Lato Light" w:cs="Lato Light"/>
          <w:sz w:val="22"/>
        </w:rPr>
        <w:t xml:space="preserve">isji </w:t>
      </w:r>
      <w:r w:rsidR="00A305C3">
        <w:rPr>
          <w:rFonts w:ascii="Lato Light" w:hAnsi="Lato Light" w:cs="Lato Light"/>
          <w:sz w:val="22"/>
        </w:rPr>
        <w:t>g</w:t>
      </w:r>
      <w:r w:rsidR="00A305C3" w:rsidRPr="00A305C3">
        <w:rPr>
          <w:rFonts w:ascii="Lato Light" w:hAnsi="Lato Light" w:cs="Lato Light"/>
          <w:sz w:val="22"/>
        </w:rPr>
        <w:t xml:space="preserve">ospodarczej </w:t>
      </w:r>
      <w:r w:rsidR="00A305C3">
        <w:rPr>
          <w:rFonts w:ascii="Lato Light" w:hAnsi="Lato Light" w:cs="Lato Light"/>
          <w:sz w:val="22"/>
        </w:rPr>
        <w:t>n</w:t>
      </w:r>
      <w:r w:rsidR="00A305C3" w:rsidRPr="00A305C3">
        <w:rPr>
          <w:rFonts w:ascii="Lato Light" w:hAnsi="Lato Light" w:cs="Lato Light"/>
          <w:sz w:val="22"/>
        </w:rPr>
        <w:t xml:space="preserve">a potrzeby organizacji wyjazdu studyjnego małopolskich przedsiębiorców na Targi GITEX GLOBAL 2022 w Dubaju (przewidywany termin: 10-14 października 2022 r.) </w:t>
      </w:r>
      <w:r w:rsidRPr="00A305C3">
        <w:rPr>
          <w:rFonts w:ascii="Lato Light" w:hAnsi="Lato Light" w:cs="Lato Light"/>
          <w:sz w:val="22"/>
        </w:rPr>
        <w:t xml:space="preserve">a w szczególności zgodnie z zasadami pomocy  </w:t>
      </w:r>
      <w:r w:rsidRPr="00A305C3">
        <w:rPr>
          <w:rFonts w:ascii="Lato Light" w:hAnsi="Lato Light" w:cs="Lato Light"/>
          <w:i/>
          <w:sz w:val="22"/>
        </w:rPr>
        <w:t>de minimis</w:t>
      </w:r>
      <w:r w:rsidRPr="00A305C3">
        <w:rPr>
          <w:rFonts w:ascii="Lato Light" w:hAnsi="Lato Light" w:cs="Lato Light"/>
          <w:sz w:val="22"/>
        </w:rPr>
        <w:t xml:space="preserve">.  </w:t>
      </w:r>
    </w:p>
    <w:p w14:paraId="180AD429" w14:textId="665AE37B" w:rsidR="002F4D6F" w:rsidRDefault="005A3FF9" w:rsidP="005A3FF9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5A3FF9">
        <w:rPr>
          <w:rFonts w:ascii="Lato Light" w:hAnsi="Lato Light" w:cs="Lato Light"/>
          <w:sz w:val="22"/>
        </w:rPr>
        <w:lastRenderedPageBreak/>
        <w:t>Warsztaty biznesowe pn. „Komunikacja międzykulturowa w biznesie” wraz z coachingiem zorganizowane zostaną w terminie wskazanym przez Realizatora Wsparcia. Beneficjent zostanie powiadomiony o terminie warsztatów nie później niż 7 dni przed ich organizacją.</w:t>
      </w:r>
    </w:p>
    <w:p w14:paraId="799231D8" w14:textId="3489500E" w:rsidR="002F4D6F" w:rsidRPr="00614E83" w:rsidRDefault="002F4D6F" w:rsidP="00614E83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2F4D6F">
        <w:rPr>
          <w:rFonts w:ascii="Lato Light" w:hAnsi="Lato Light" w:cs="Lato Light"/>
          <w:sz w:val="22"/>
        </w:rPr>
        <w:t>Uczestnicy warsztatu</w:t>
      </w:r>
      <w:r w:rsidR="00614E83">
        <w:rPr>
          <w:rFonts w:ascii="Lato Light" w:hAnsi="Lato Light" w:cs="Lato Light"/>
          <w:sz w:val="22"/>
        </w:rPr>
        <w:t xml:space="preserve"> wraz z coachingiem</w:t>
      </w:r>
      <w:r w:rsidRPr="002F4D6F">
        <w:rPr>
          <w:rFonts w:ascii="Lato Light" w:hAnsi="Lato Light" w:cs="Lato Light"/>
          <w:sz w:val="22"/>
        </w:rPr>
        <w:t xml:space="preserve"> poznają uwarunkowania kształtujące inne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>kultury biznesu (w szczególności arabską i azjatycką) oraz rozwiną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>umiejętności komunikacji interpersonalnej oraz grupowej w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>kontakcie z przedstawicielami różnych kręgów kulturowych</w:t>
      </w:r>
      <w:r w:rsidR="00614E83">
        <w:rPr>
          <w:rFonts w:ascii="Lato Light" w:hAnsi="Lato Light" w:cs="Lato Light"/>
          <w:sz w:val="22"/>
        </w:rPr>
        <w:t xml:space="preserve">. </w:t>
      </w:r>
      <w:r w:rsidRPr="00614E83">
        <w:rPr>
          <w:rFonts w:ascii="Lato Light" w:hAnsi="Lato Light" w:cs="Lato Light"/>
          <w:sz w:val="22"/>
        </w:rPr>
        <w:t>Ponadto</w:t>
      </w:r>
      <w:r w:rsidR="00614E83">
        <w:rPr>
          <w:rFonts w:ascii="Lato Light" w:hAnsi="Lato Light" w:cs="Lato Light"/>
          <w:sz w:val="22"/>
        </w:rPr>
        <w:t>,</w:t>
      </w:r>
      <w:r w:rsidRPr="00614E83">
        <w:rPr>
          <w:rFonts w:ascii="Lato Light" w:hAnsi="Lato Light" w:cs="Lato Light"/>
          <w:sz w:val="22"/>
        </w:rPr>
        <w:t xml:space="preserve"> wszyscy uczestnicy warsztatów</w:t>
      </w:r>
      <w:r w:rsidR="006A3F6A" w:rsidRPr="00614E83">
        <w:rPr>
          <w:rFonts w:ascii="Lato Light" w:hAnsi="Lato Light" w:cs="Lato Light"/>
          <w:sz w:val="22"/>
        </w:rPr>
        <w:t xml:space="preserve"> wraz z coachingiem</w:t>
      </w:r>
      <w:r w:rsidRPr="00614E83">
        <w:rPr>
          <w:rFonts w:ascii="Lato Light" w:hAnsi="Lato Light" w:cs="Lato Light"/>
          <w:sz w:val="22"/>
        </w:rPr>
        <w:t>:</w:t>
      </w:r>
    </w:p>
    <w:p w14:paraId="788F11BE" w14:textId="3FAC44B8" w:rsidR="002F4D6F" w:rsidRPr="002F4D6F" w:rsidRDefault="002F4D6F" w:rsidP="002F4D6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2F4D6F">
        <w:rPr>
          <w:rFonts w:ascii="Lato Light" w:hAnsi="Lato Light" w:cs="Lato Light"/>
          <w:sz w:val="22"/>
        </w:rPr>
        <w:t>poznają specyfikę komunikacji międzykulturowej w biznesie,</w:t>
      </w:r>
    </w:p>
    <w:p w14:paraId="17A794B3" w14:textId="30F27DB8" w:rsidR="002F4D6F" w:rsidRPr="002F4D6F" w:rsidRDefault="002F4D6F" w:rsidP="002F4D6F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2F4D6F">
        <w:rPr>
          <w:rFonts w:ascii="Lato Light" w:hAnsi="Lato Light" w:cs="Lato Light"/>
          <w:sz w:val="22"/>
        </w:rPr>
        <w:t>poznają zasady współpracy w zespołach projektowych złożonych z</w:t>
      </w:r>
      <w:r>
        <w:rPr>
          <w:rFonts w:ascii="Lato Light" w:hAnsi="Lato Light" w:cs="Lato Light"/>
          <w:sz w:val="22"/>
        </w:rPr>
        <w:t xml:space="preserve"> </w:t>
      </w:r>
      <w:r w:rsidRPr="002F4D6F">
        <w:rPr>
          <w:rFonts w:ascii="Lato Light" w:hAnsi="Lato Light" w:cs="Lato Light"/>
          <w:sz w:val="22"/>
        </w:rPr>
        <w:t>przedstawicieli odmiennych kultur,</w:t>
      </w:r>
    </w:p>
    <w:p w14:paraId="0F78CE8B" w14:textId="6398C7F5" w:rsidR="002F4D6F" w:rsidRPr="006A3F6A" w:rsidRDefault="002F4D6F" w:rsidP="006A3F6A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2F4D6F">
        <w:rPr>
          <w:rFonts w:ascii="Lato Light" w:hAnsi="Lato Light" w:cs="Lato Light"/>
          <w:sz w:val="22"/>
        </w:rPr>
        <w:t>dowiedzą się jak skutecznie prowadzić negocjacje</w:t>
      </w:r>
      <w:r w:rsidR="006A3F6A">
        <w:rPr>
          <w:rFonts w:ascii="Lato Light" w:hAnsi="Lato Light" w:cs="Lato Light"/>
          <w:sz w:val="22"/>
        </w:rPr>
        <w:t xml:space="preserve"> </w:t>
      </w:r>
      <w:r w:rsidRPr="006A3F6A">
        <w:rPr>
          <w:rFonts w:ascii="Lato Light" w:hAnsi="Lato Light" w:cs="Lato Light"/>
          <w:sz w:val="22"/>
        </w:rPr>
        <w:t>międzykulturowe,</w:t>
      </w:r>
    </w:p>
    <w:p w14:paraId="7AA170DF" w14:textId="74D7CD62" w:rsidR="002F4D6F" w:rsidRPr="006A3F6A" w:rsidRDefault="002F4D6F" w:rsidP="006A3F6A">
      <w:pPr>
        <w:numPr>
          <w:ilvl w:val="1"/>
          <w:numId w:val="35"/>
        </w:numPr>
        <w:jc w:val="both"/>
        <w:rPr>
          <w:rFonts w:ascii="Lato Light" w:hAnsi="Lato Light" w:cs="Lato Light"/>
          <w:sz w:val="22"/>
        </w:rPr>
      </w:pPr>
      <w:r w:rsidRPr="002F4D6F">
        <w:rPr>
          <w:rFonts w:ascii="Lato Light" w:hAnsi="Lato Light" w:cs="Lato Light"/>
          <w:sz w:val="22"/>
        </w:rPr>
        <w:t>dowiedzą się jak przygotować i przeprowadzić skuteczną</w:t>
      </w:r>
      <w:r w:rsidR="006A3F6A">
        <w:rPr>
          <w:rFonts w:ascii="Lato Light" w:hAnsi="Lato Light" w:cs="Lato Light"/>
          <w:sz w:val="22"/>
        </w:rPr>
        <w:t xml:space="preserve"> </w:t>
      </w:r>
      <w:r w:rsidRPr="006A3F6A">
        <w:rPr>
          <w:rFonts w:ascii="Lato Light" w:hAnsi="Lato Light" w:cs="Lato Light"/>
          <w:sz w:val="22"/>
        </w:rPr>
        <w:t>prezentację dla odmienny</w:t>
      </w:r>
      <w:r w:rsidR="00614E83">
        <w:rPr>
          <w:rFonts w:ascii="Lato Light" w:hAnsi="Lato Light" w:cs="Lato Light"/>
          <w:sz w:val="22"/>
        </w:rPr>
        <w:t>ch kulturowo kręgów biznesowych.</w:t>
      </w:r>
    </w:p>
    <w:p w14:paraId="2D8C8B30" w14:textId="28BB5662" w:rsidR="002F4D6F" w:rsidRDefault="002F4D6F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 w:rsidRPr="002F4D6F">
        <w:rPr>
          <w:rFonts w:ascii="Lato Light" w:hAnsi="Lato Light" w:cs="Lato Light"/>
          <w:sz w:val="22"/>
        </w:rPr>
        <w:t xml:space="preserve">Dodatkowo uczestnicy warsztatów </w:t>
      </w:r>
      <w:r w:rsidR="006A3F6A">
        <w:rPr>
          <w:rFonts w:ascii="Lato Light" w:hAnsi="Lato Light" w:cs="Lato Light"/>
          <w:sz w:val="22"/>
        </w:rPr>
        <w:t xml:space="preserve">wraz z coachingiem </w:t>
      </w:r>
      <w:r w:rsidRPr="002F4D6F">
        <w:rPr>
          <w:rFonts w:ascii="Lato Light" w:hAnsi="Lato Light" w:cs="Lato Light"/>
          <w:sz w:val="22"/>
        </w:rPr>
        <w:t>nauczą się planowania</w:t>
      </w:r>
      <w:r w:rsidR="006A3F6A">
        <w:rPr>
          <w:rFonts w:ascii="Lato Light" w:hAnsi="Lato Light" w:cs="Lato Light"/>
          <w:sz w:val="22"/>
        </w:rPr>
        <w:t xml:space="preserve"> </w:t>
      </w:r>
      <w:r w:rsidRPr="006A3F6A">
        <w:rPr>
          <w:rFonts w:ascii="Lato Light" w:hAnsi="Lato Light" w:cs="Lato Light"/>
          <w:sz w:val="22"/>
        </w:rPr>
        <w:t>negocjacji międzykulturowych, sporządzania strategii negocjacji i</w:t>
      </w:r>
      <w:r w:rsidR="006A3F6A">
        <w:rPr>
          <w:rFonts w:ascii="Lato Light" w:hAnsi="Lato Light" w:cs="Lato Light"/>
          <w:sz w:val="22"/>
        </w:rPr>
        <w:t xml:space="preserve"> </w:t>
      </w:r>
      <w:r w:rsidRPr="006A3F6A">
        <w:rPr>
          <w:rFonts w:ascii="Lato Light" w:hAnsi="Lato Light" w:cs="Lato Light"/>
          <w:sz w:val="22"/>
        </w:rPr>
        <w:t>doboru odpowiednich taktyk w zależności o kultury partnerów, z</w:t>
      </w:r>
      <w:r w:rsidR="006A3F6A">
        <w:rPr>
          <w:rFonts w:ascii="Lato Light" w:hAnsi="Lato Light" w:cs="Lato Light"/>
          <w:sz w:val="22"/>
        </w:rPr>
        <w:t xml:space="preserve"> </w:t>
      </w:r>
      <w:r w:rsidRPr="006A3F6A">
        <w:rPr>
          <w:rFonts w:ascii="Lato Light" w:hAnsi="Lato Light" w:cs="Lato Light"/>
          <w:sz w:val="22"/>
        </w:rPr>
        <w:t>którymi będą negocjować.</w:t>
      </w:r>
    </w:p>
    <w:p w14:paraId="35EDAEB7" w14:textId="24714C15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Warsztaty wraz z coachingiem będą trwały 3 dni robocze po 8 godzin każdego dnia. </w:t>
      </w:r>
    </w:p>
    <w:p w14:paraId="5B0071F7" w14:textId="2D9DDCD7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Do udziału w warsztatach wraz z coachingiem oraz w Targach Beneficjent wyznacza następując</w:t>
      </w:r>
      <w:r w:rsidR="00614E83">
        <w:rPr>
          <w:rFonts w:ascii="Lato Light" w:hAnsi="Lato Light" w:cs="Lato Light"/>
          <w:sz w:val="22"/>
        </w:rPr>
        <w:t>ą/</w:t>
      </w:r>
      <w:r>
        <w:rPr>
          <w:rFonts w:ascii="Lato Light" w:hAnsi="Lato Light" w:cs="Lato Light"/>
          <w:sz w:val="22"/>
        </w:rPr>
        <w:t>e osob</w:t>
      </w:r>
      <w:r w:rsidR="00614E83">
        <w:rPr>
          <w:rFonts w:ascii="Lato Light" w:hAnsi="Lato Light" w:cs="Lato Light"/>
          <w:sz w:val="22"/>
        </w:rPr>
        <w:t>ę/</w:t>
      </w:r>
      <w:r>
        <w:rPr>
          <w:rFonts w:ascii="Lato Light" w:hAnsi="Lato Light" w:cs="Lato Light"/>
          <w:sz w:val="22"/>
        </w:rPr>
        <w:t>y: …………………….</w:t>
      </w:r>
    </w:p>
    <w:p w14:paraId="70F8892D" w14:textId="77777777" w:rsidR="006A3F6A" w:rsidRDefault="006A3F6A" w:rsidP="006A3F6A">
      <w:pPr>
        <w:numPr>
          <w:ilvl w:val="0"/>
          <w:numId w:val="35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Udział w Targach oraz warsztatach wraz z coachingiem jest obowiązkowy.</w:t>
      </w:r>
    </w:p>
    <w:p w14:paraId="52B28B02" w14:textId="77777777" w:rsidR="006A3F6A" w:rsidRDefault="006A3F6A" w:rsidP="007976BE">
      <w:pPr>
        <w:rPr>
          <w:rFonts w:ascii="Lato Light" w:hAnsi="Lato Light" w:cs="Lato Light"/>
          <w:sz w:val="22"/>
        </w:rPr>
      </w:pPr>
    </w:p>
    <w:p w14:paraId="61235D2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3 </w:t>
      </w:r>
    </w:p>
    <w:p w14:paraId="17783EE8" w14:textId="24BA8F6B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Realizacja wyjazdu na Targi </w:t>
      </w:r>
      <w:r w:rsidR="008668C3" w:rsidRPr="006A3F6A">
        <w:rPr>
          <w:rFonts w:ascii="Lato Light" w:hAnsi="Lato Light" w:cs="Lato Light"/>
          <w:b/>
          <w:sz w:val="22"/>
        </w:rPr>
        <w:t>GITEX GLOBAL 2022</w:t>
      </w:r>
    </w:p>
    <w:p w14:paraId="7B120F70" w14:textId="77777777" w:rsidR="007976BE" w:rsidRPr="0046647B" w:rsidRDefault="007976BE" w:rsidP="007976BE">
      <w:pPr>
        <w:numPr>
          <w:ilvl w:val="0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Okres realizacji wyjazdu na Targi: </w:t>
      </w:r>
    </w:p>
    <w:p w14:paraId="7EE72EA0" w14:textId="77777777" w:rsidR="007976BE" w:rsidRPr="0046647B" w:rsidRDefault="007976BE" w:rsidP="007976BE">
      <w:pPr>
        <w:numPr>
          <w:ilvl w:val="1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rozpoczęcie realizacji: 9 października 2022 r. </w:t>
      </w:r>
    </w:p>
    <w:p w14:paraId="05F4A28B" w14:textId="77777777" w:rsidR="007976BE" w:rsidRPr="0046647B" w:rsidRDefault="007976BE" w:rsidP="007976BE">
      <w:pPr>
        <w:numPr>
          <w:ilvl w:val="1"/>
          <w:numId w:val="36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zakończenie realizacji: 15 października 2022 r. </w:t>
      </w:r>
    </w:p>
    <w:p w14:paraId="150C7010" w14:textId="7DA3F226" w:rsidR="007976BE" w:rsidRPr="0046647B" w:rsidRDefault="008668C3" w:rsidP="005D5334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 w:rsidR="007976BE" w:rsidRPr="0046647B">
        <w:rPr>
          <w:rFonts w:ascii="Lato Light" w:hAnsi="Lato Light" w:cs="Lato Light"/>
          <w:sz w:val="22"/>
        </w:rPr>
        <w:t xml:space="preserve"> zastrzega sobie prawo do zmiany terminu realizacji wyjazdu na Targi i powiadomienia o tym Beneficjenta. Powyższa zmiana będzie wymagała sporządzenia aneksu do Umowy. </w:t>
      </w:r>
    </w:p>
    <w:p w14:paraId="1933C6D1" w14:textId="3632D86F" w:rsidR="007976BE" w:rsidRPr="0046647B" w:rsidRDefault="008668C3" w:rsidP="005D5334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 w:rsidR="007976BE" w:rsidRPr="0046647B">
        <w:rPr>
          <w:rFonts w:ascii="Lato Light" w:hAnsi="Lato Light" w:cs="Lato Light"/>
          <w:sz w:val="22"/>
        </w:rPr>
        <w:t xml:space="preserve"> zastrzega sobie możliwość odwołania wyjazdu z przyczyn niezależnych bez ponoszenia z tego tytułu odpow</w:t>
      </w:r>
      <w:r>
        <w:rPr>
          <w:rFonts w:ascii="Lato Light" w:hAnsi="Lato Light" w:cs="Lato Light"/>
          <w:sz w:val="22"/>
        </w:rPr>
        <w:t>iedzialności wobec Beneficjenta</w:t>
      </w:r>
      <w:r w:rsidR="007976BE" w:rsidRPr="0046647B">
        <w:rPr>
          <w:rFonts w:ascii="Lato Light" w:hAnsi="Lato Light" w:cs="Lato Light"/>
          <w:sz w:val="22"/>
        </w:rPr>
        <w:t xml:space="preserve">. </w:t>
      </w:r>
    </w:p>
    <w:p w14:paraId="725F11D2" w14:textId="0D6D43D5" w:rsidR="007976BE" w:rsidRPr="0046647B" w:rsidRDefault="007976BE" w:rsidP="008668C3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commentRangeStart w:id="2"/>
      <w:commentRangeStart w:id="3"/>
      <w:r w:rsidRPr="0046647B">
        <w:rPr>
          <w:rFonts w:ascii="Lato Light" w:hAnsi="Lato Light" w:cs="Lato Light"/>
          <w:sz w:val="22"/>
        </w:rPr>
        <w:lastRenderedPageBreak/>
        <w:t xml:space="preserve">Beneficjent zobowiązuje się do pełnego uczestnictwa w przygotowanym przez </w:t>
      </w:r>
      <w:r w:rsidR="008668C3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programie </w:t>
      </w:r>
      <w:r w:rsidR="008668C3">
        <w:rPr>
          <w:rFonts w:ascii="Lato Light" w:hAnsi="Lato Light" w:cs="Lato Light"/>
          <w:sz w:val="22"/>
        </w:rPr>
        <w:t>wyjazdu studyjnego oraz w warsztatach biznesowych</w:t>
      </w:r>
      <w:r w:rsidR="008668C3" w:rsidRPr="008668C3">
        <w:rPr>
          <w:rFonts w:ascii="Lato Light" w:hAnsi="Lato Light" w:cs="Lato Light"/>
          <w:sz w:val="22"/>
        </w:rPr>
        <w:t xml:space="preserve"> pn. „Komunikacja międzykulturowa w biznesie”</w:t>
      </w:r>
      <w:r w:rsidR="008668C3">
        <w:rPr>
          <w:rFonts w:ascii="Lato Light" w:hAnsi="Lato Light" w:cs="Lato Light"/>
          <w:sz w:val="22"/>
        </w:rPr>
        <w:t xml:space="preserve"> </w:t>
      </w:r>
      <w:r w:rsidR="00614E83">
        <w:rPr>
          <w:rFonts w:ascii="Lato Light" w:hAnsi="Lato Light" w:cs="Lato Light"/>
          <w:sz w:val="22"/>
        </w:rPr>
        <w:t>wraz z coachingiem</w:t>
      </w:r>
      <w:r w:rsidRPr="0046647B">
        <w:rPr>
          <w:rFonts w:ascii="Lato Light" w:hAnsi="Lato Light" w:cs="Lato Light"/>
          <w:sz w:val="22"/>
        </w:rPr>
        <w:t xml:space="preserve">.  </w:t>
      </w:r>
      <w:commentRangeEnd w:id="2"/>
      <w:r w:rsidR="000D72EF">
        <w:rPr>
          <w:rStyle w:val="Odwoaniedokomentarza"/>
        </w:rPr>
        <w:commentReference w:id="2"/>
      </w:r>
      <w:commentRangeEnd w:id="3"/>
      <w:r w:rsidR="00FF3853">
        <w:rPr>
          <w:rStyle w:val="Odwoaniedokomentarza"/>
        </w:rPr>
        <w:commentReference w:id="3"/>
      </w:r>
    </w:p>
    <w:p w14:paraId="7F3D0699" w14:textId="0490A953" w:rsidR="007976BE" w:rsidRPr="0046647B" w:rsidRDefault="008668C3" w:rsidP="008668C3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Realizator Wsparcia </w:t>
      </w:r>
      <w:r w:rsidR="007976BE" w:rsidRPr="0046647B">
        <w:rPr>
          <w:rFonts w:ascii="Lato Light" w:hAnsi="Lato Light" w:cs="Lato Light"/>
          <w:sz w:val="22"/>
        </w:rPr>
        <w:t xml:space="preserve">nie ponosi odpowiedzialności za działania organów władz miejscowych, które skutkują wykluczeniem uczestników z udziału w Targach. </w:t>
      </w:r>
    </w:p>
    <w:p w14:paraId="073E27DB" w14:textId="55DC510B" w:rsidR="007976BE" w:rsidRPr="0046647B" w:rsidRDefault="007976BE" w:rsidP="003741F7">
      <w:pPr>
        <w:numPr>
          <w:ilvl w:val="0"/>
          <w:numId w:val="36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trakcie trwania Targów mogą być robione zdjęcia i nagrania. Nagrania i zdjęcia ukazujące logotypy, znaki handlowe uczestników Targów mogą być używane w celu promocji wydarzenia w różnych mediach (dokumenty, telewizja, Internet itp.) Beneficjent wyraża zgodę na publikowanie przez </w:t>
      </w:r>
      <w:r w:rsidR="003741F7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artykułów prasowych, zdjęć, informacji o produktach oraz broszur zawierających firmę, logotypy, znaki handlowe, towarowe Beneficjentów przed, w trakcie i po wydarzeniu</w:t>
      </w:r>
      <w:r w:rsidR="003741F7">
        <w:rPr>
          <w:rFonts w:ascii="Lato Light" w:hAnsi="Lato Light" w:cs="Lato Light"/>
          <w:sz w:val="22"/>
        </w:rPr>
        <w:t>.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768BB01B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4D9BB2C5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4 </w:t>
      </w:r>
    </w:p>
    <w:p w14:paraId="67EFFACF" w14:textId="69261C0F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Odpowiedzialność Beneficjenta</w:t>
      </w:r>
    </w:p>
    <w:p w14:paraId="7C75D2E7" w14:textId="77777777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ponosi wyłączną odpowiedzialność wobec osób trzecich za ewentualne szkody powstałe w związku z realizacją Umowy, wywołane własnym działaniem.  </w:t>
      </w:r>
    </w:p>
    <w:p w14:paraId="4F28E3D9" w14:textId="3D67CBC0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Beneficjent oświadcza, że nie podlega wykluczeniu z otrzymania pomocy fina</w:t>
      </w:r>
      <w:r w:rsidR="00EA231B">
        <w:rPr>
          <w:rFonts w:ascii="Lato Light" w:hAnsi="Lato Light" w:cs="Lato Light"/>
          <w:sz w:val="22"/>
        </w:rPr>
        <w:t xml:space="preserve">nsowej w rozumieniu </w:t>
      </w:r>
      <w:r w:rsidRPr="0046647B">
        <w:rPr>
          <w:rFonts w:ascii="Lato Light" w:hAnsi="Lato Light" w:cs="Lato Light"/>
          <w:sz w:val="22"/>
        </w:rPr>
        <w:t xml:space="preserve">art. 207 ustawy z dnia 27 sierpnia 2009 roku o finansach publicznych. </w:t>
      </w:r>
    </w:p>
    <w:p w14:paraId="0D92AA95" w14:textId="218FED88" w:rsidR="007976BE" w:rsidRPr="0046647B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iż zna program wyjazdu na Targi i zobowiązuje się do starannej realizacji programu przygotowanego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4EA6C795" w14:textId="30669A38" w:rsidR="007976BE" w:rsidRDefault="007976BE" w:rsidP="00EA231B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przestrzegania wszystkich obowiązujących w miejscu Targów przepisów, w tym sanitarno-epidemiologicznych. </w:t>
      </w:r>
    </w:p>
    <w:p w14:paraId="4A029D6D" w14:textId="7FAB5AFA" w:rsidR="00503556" w:rsidRPr="0046647B" w:rsidRDefault="00503556" w:rsidP="00030F76">
      <w:pPr>
        <w:numPr>
          <w:ilvl w:val="0"/>
          <w:numId w:val="37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 oświadcza, że</w:t>
      </w:r>
      <w:r w:rsidR="00030F76">
        <w:rPr>
          <w:rFonts w:ascii="Lato Light" w:hAnsi="Lato Light" w:cs="Lato Light"/>
          <w:sz w:val="22"/>
        </w:rPr>
        <w:t xml:space="preserve"> Beneficjent oraz osoby wskazane przez niego do udziału w wyjeździe studyjnym oraz warsztatach,</w:t>
      </w:r>
      <w:r>
        <w:rPr>
          <w:rFonts w:ascii="Lato Light" w:hAnsi="Lato Light" w:cs="Lato Light"/>
          <w:sz w:val="22"/>
        </w:rPr>
        <w:t xml:space="preserve"> zapoznał</w:t>
      </w:r>
      <w:r w:rsidR="00030F76">
        <w:rPr>
          <w:rFonts w:ascii="Lato Light" w:hAnsi="Lato Light" w:cs="Lato Light"/>
          <w:sz w:val="22"/>
        </w:rPr>
        <w:t>y</w:t>
      </w:r>
      <w:r w:rsidRPr="00503556">
        <w:rPr>
          <w:rFonts w:ascii="Lato Light" w:hAnsi="Lato Light" w:cs="Lato Light"/>
          <w:sz w:val="22"/>
        </w:rPr>
        <w:t xml:space="preserve"> się z procedurami przestrzegania zasad bezpieczeństwa epidemicznego obowiązującymi na targach GITEX GLOBAL 2022, </w:t>
      </w:r>
      <w:r w:rsidR="00030F76">
        <w:rPr>
          <w:rFonts w:ascii="Lato Light" w:hAnsi="Lato Light" w:cs="Lato Light"/>
          <w:sz w:val="22"/>
        </w:rPr>
        <w:t>i zobowiązują</w:t>
      </w:r>
      <w:r w:rsidRPr="00503556">
        <w:rPr>
          <w:rFonts w:ascii="Lato Light" w:hAnsi="Lato Light" w:cs="Lato Light"/>
          <w:sz w:val="22"/>
        </w:rPr>
        <w:t xml:space="preserve"> się do ich przestrzegania</w:t>
      </w:r>
      <w:r w:rsidR="00030F76">
        <w:rPr>
          <w:rFonts w:ascii="Lato Light" w:hAnsi="Lato Light" w:cs="Lato Light"/>
          <w:sz w:val="22"/>
        </w:rPr>
        <w:t xml:space="preserve">, w tym w szczególności do poddania się wszelkim wymaganym przepisami prawa testom, w tym w szczególności testom </w:t>
      </w:r>
      <w:r w:rsidR="00030F76" w:rsidRPr="00030F76">
        <w:rPr>
          <w:rFonts w:ascii="Lato Light" w:hAnsi="Lato Light" w:cs="Lato Light"/>
          <w:sz w:val="22"/>
        </w:rPr>
        <w:t>RT-PCR</w:t>
      </w:r>
      <w:r w:rsidR="00030F76">
        <w:rPr>
          <w:rFonts w:ascii="Lato Light" w:hAnsi="Lato Light" w:cs="Lato Light"/>
          <w:sz w:val="22"/>
        </w:rPr>
        <w:t xml:space="preserve">. </w:t>
      </w:r>
    </w:p>
    <w:p w14:paraId="6F437478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7136AD44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5 </w:t>
      </w:r>
    </w:p>
    <w:p w14:paraId="48B8B64E" w14:textId="392EF1EC" w:rsidR="00614E83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Dofinansowanie udziału w Targach</w:t>
      </w:r>
    </w:p>
    <w:p w14:paraId="42A4CE4E" w14:textId="527FFEB0" w:rsidR="007976BE" w:rsidRPr="0046647B" w:rsidRDefault="007976BE" w:rsidP="00614E83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Wsparcie finansowe udziału przedstawiciela Beneficjenta w Targach, udzielane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, dotyczy przedmiotu umowy opisanego w § 2 ust. 2.  </w:t>
      </w:r>
    </w:p>
    <w:p w14:paraId="478B4C05" w14:textId="3117FEB0" w:rsidR="007976BE" w:rsidRPr="0046647B" w:rsidRDefault="007976BE" w:rsidP="00EA231B">
      <w:pPr>
        <w:numPr>
          <w:ilvl w:val="0"/>
          <w:numId w:val="40"/>
        </w:numPr>
        <w:jc w:val="both"/>
        <w:rPr>
          <w:rFonts w:ascii="Lato Light" w:hAnsi="Lato Light" w:cs="Lato Light"/>
          <w:sz w:val="22"/>
        </w:rPr>
      </w:pPr>
      <w:commentRangeStart w:id="4"/>
      <w:commentRangeStart w:id="5"/>
      <w:commentRangeStart w:id="6"/>
      <w:r w:rsidRPr="0046647B">
        <w:rPr>
          <w:rFonts w:ascii="Lato Light" w:hAnsi="Lato Light" w:cs="Lato Light"/>
          <w:sz w:val="22"/>
        </w:rPr>
        <w:lastRenderedPageBreak/>
        <w:t xml:space="preserve">Wsparcie finansowe udzielone zostanie poprzez bezpośrednie pokrycie przez </w:t>
      </w:r>
      <w:r w:rsidR="00EA231B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kosztów wskazanych w § 2 ust. 2</w:t>
      </w:r>
      <w:r w:rsidR="00EA231B">
        <w:rPr>
          <w:rFonts w:ascii="Lato Light" w:hAnsi="Lato Light" w:cs="Lato Light"/>
          <w:sz w:val="22"/>
        </w:rPr>
        <w:t xml:space="preserve"> w wysokości 85% wartości ww</w:t>
      </w:r>
      <w:r w:rsidRPr="0046647B">
        <w:rPr>
          <w:rFonts w:ascii="Lato Light" w:hAnsi="Lato Light" w:cs="Lato Light"/>
          <w:sz w:val="22"/>
        </w:rPr>
        <w:t>.</w:t>
      </w:r>
      <w:r w:rsidR="00EA231B">
        <w:rPr>
          <w:rFonts w:ascii="Lato Light" w:hAnsi="Lato Light" w:cs="Lato Light"/>
          <w:sz w:val="22"/>
        </w:rPr>
        <w:t xml:space="preserve"> kosztów. </w:t>
      </w:r>
      <w:r w:rsidRPr="0046647B">
        <w:rPr>
          <w:rFonts w:ascii="Lato Light" w:hAnsi="Lato Light" w:cs="Lato Light"/>
          <w:sz w:val="22"/>
        </w:rPr>
        <w:t xml:space="preserve"> </w:t>
      </w:r>
      <w:commentRangeEnd w:id="4"/>
      <w:r w:rsidR="00176286">
        <w:rPr>
          <w:rStyle w:val="Odwoaniedokomentarza"/>
        </w:rPr>
        <w:commentReference w:id="4"/>
      </w:r>
      <w:commentRangeEnd w:id="5"/>
      <w:r w:rsidR="0029376A">
        <w:rPr>
          <w:rStyle w:val="Odwoaniedokomentarza"/>
        </w:rPr>
        <w:commentReference w:id="5"/>
      </w:r>
      <w:commentRangeEnd w:id="6"/>
      <w:r w:rsidR="00503556">
        <w:rPr>
          <w:rStyle w:val="Odwoaniedokomentarza"/>
        </w:rPr>
        <w:commentReference w:id="6"/>
      </w:r>
    </w:p>
    <w:p w14:paraId="2ADA049E" w14:textId="53AA0DDE" w:rsidR="007976BE" w:rsidRPr="0046647B" w:rsidRDefault="007976BE" w:rsidP="007976BE">
      <w:pPr>
        <w:rPr>
          <w:rFonts w:ascii="Lato Light" w:hAnsi="Lato Light" w:cs="Lato Light"/>
          <w:sz w:val="22"/>
        </w:rPr>
      </w:pPr>
    </w:p>
    <w:p w14:paraId="7F03BF4E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6 </w:t>
      </w:r>
    </w:p>
    <w:p w14:paraId="08EFFDF0" w14:textId="4DCF18B5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Nieprawidłowe wykorzystanie środków i ich odzyskiwanie</w:t>
      </w:r>
    </w:p>
    <w:p w14:paraId="301FA1B5" w14:textId="7D804163" w:rsidR="00A8342D" w:rsidRDefault="007976BE" w:rsidP="00A8342D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W przypadku</w:t>
      </w:r>
      <w:r w:rsidR="00A8342D">
        <w:rPr>
          <w:rFonts w:ascii="Lato Light" w:hAnsi="Lato Light" w:cs="Lato Light"/>
          <w:sz w:val="22"/>
        </w:rPr>
        <w:t>:</w:t>
      </w:r>
      <w:r w:rsidRPr="0046647B">
        <w:rPr>
          <w:rFonts w:ascii="Lato Light" w:hAnsi="Lato Light" w:cs="Lato Light"/>
          <w:sz w:val="22"/>
        </w:rPr>
        <w:t xml:space="preserve"> </w:t>
      </w:r>
    </w:p>
    <w:p w14:paraId="357A1E64" w14:textId="4BB2EC40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>stwierdzenia że Beneficjent</w:t>
      </w:r>
      <w:r>
        <w:rPr>
          <w:rFonts w:ascii="Lato Light" w:hAnsi="Lato Light" w:cs="Lato Light"/>
          <w:sz w:val="22"/>
        </w:rPr>
        <w:t xml:space="preserve"> złożył niezgodne</w:t>
      </w:r>
      <w:r w:rsidRPr="00A8342D">
        <w:rPr>
          <w:rFonts w:ascii="Lato Light" w:hAnsi="Lato Light" w:cs="Lato Light"/>
          <w:sz w:val="22"/>
        </w:rPr>
        <w:t xml:space="preserve"> z prawdą oświadczenia n</w:t>
      </w:r>
      <w:r>
        <w:rPr>
          <w:rFonts w:ascii="Lato Light" w:hAnsi="Lato Light" w:cs="Lato Light"/>
          <w:sz w:val="22"/>
        </w:rPr>
        <w:t>a etapie rekrutacji powodujące</w:t>
      </w:r>
      <w:r w:rsidRPr="00A8342D">
        <w:rPr>
          <w:rFonts w:ascii="Lato Light" w:hAnsi="Lato Light" w:cs="Lato Light"/>
          <w:sz w:val="22"/>
        </w:rPr>
        <w:t xml:space="preserve"> wykluczenie z udziału w projekcie,  </w:t>
      </w:r>
    </w:p>
    <w:p w14:paraId="28ECA145" w14:textId="32177836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braku obecności osoby delegowanej przez </w:t>
      </w:r>
      <w:r>
        <w:rPr>
          <w:rFonts w:ascii="Lato Light" w:hAnsi="Lato Light" w:cs="Lato Light"/>
          <w:sz w:val="22"/>
        </w:rPr>
        <w:t>Beneficjenta</w:t>
      </w:r>
      <w:r w:rsidRPr="00A8342D">
        <w:rPr>
          <w:rFonts w:ascii="Lato Light" w:hAnsi="Lato Light" w:cs="Lato Light"/>
          <w:sz w:val="22"/>
        </w:rPr>
        <w:t xml:space="preserve"> na warsztatach i (lub) </w:t>
      </w:r>
      <w:r w:rsidR="005A3FF9">
        <w:rPr>
          <w:rFonts w:ascii="Lato Light" w:hAnsi="Lato Light" w:cs="Lato Light"/>
          <w:sz w:val="22"/>
        </w:rPr>
        <w:t>wyjeździe studyjnym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18F39DB9" w14:textId="10C549D2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naruszenia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postanowień Regulaminu i umowy o udzielenie wsparcia,  </w:t>
      </w:r>
    </w:p>
    <w:p w14:paraId="54F68AE3" w14:textId="6B090F98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 xml:space="preserve">odmówienia </w:t>
      </w:r>
      <w:r>
        <w:rPr>
          <w:rFonts w:ascii="Lato Light" w:hAnsi="Lato Light" w:cs="Lato Light"/>
          <w:sz w:val="22"/>
        </w:rPr>
        <w:t xml:space="preserve">przez Beneficjenta </w:t>
      </w:r>
      <w:r w:rsidRPr="00A8342D">
        <w:rPr>
          <w:rFonts w:ascii="Lato Light" w:hAnsi="Lato Light" w:cs="Lato Light"/>
          <w:sz w:val="22"/>
        </w:rPr>
        <w:t xml:space="preserve">udziału w badaniu ewaluacyjnym / badaniu efektywności prowadzonym w ramach Projektu,  </w:t>
      </w:r>
    </w:p>
    <w:p w14:paraId="113B07A6" w14:textId="0C789976" w:rsidR="00A8342D" w:rsidRP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commentRangeStart w:id="7"/>
      <w:commentRangeStart w:id="8"/>
      <w:commentRangeStart w:id="9"/>
      <w:r w:rsidRPr="00A8342D">
        <w:rPr>
          <w:rFonts w:ascii="Lato Light" w:hAnsi="Lato Light" w:cs="Lato Light"/>
          <w:sz w:val="22"/>
        </w:rPr>
        <w:t>stwierdzenia utrudniania kontroli</w:t>
      </w:r>
      <w:r>
        <w:rPr>
          <w:rFonts w:ascii="Lato Light" w:hAnsi="Lato Light" w:cs="Lato Light"/>
          <w:sz w:val="22"/>
        </w:rPr>
        <w:t xml:space="preserve"> przez Beneficjenta</w:t>
      </w:r>
      <w:r w:rsidRPr="00A8342D">
        <w:rPr>
          <w:rFonts w:ascii="Lato Light" w:hAnsi="Lato Light" w:cs="Lato Light"/>
          <w:sz w:val="22"/>
        </w:rPr>
        <w:t xml:space="preserve">,  </w:t>
      </w:r>
    </w:p>
    <w:p w14:paraId="494DDB01" w14:textId="77777777" w:rsidR="00A8342D" w:rsidRDefault="00A8342D" w:rsidP="00A8342D">
      <w:pPr>
        <w:numPr>
          <w:ilvl w:val="1"/>
          <w:numId w:val="41"/>
        </w:numPr>
        <w:jc w:val="both"/>
        <w:rPr>
          <w:rFonts w:ascii="Lato Light" w:hAnsi="Lato Light" w:cs="Lato Light"/>
          <w:sz w:val="22"/>
        </w:rPr>
      </w:pPr>
      <w:r w:rsidRPr="00A8342D">
        <w:rPr>
          <w:rFonts w:ascii="Lato Light" w:hAnsi="Lato Light" w:cs="Lato Light"/>
          <w:sz w:val="22"/>
        </w:rPr>
        <w:t>na wniosek instytucji kontrolnych</w:t>
      </w:r>
      <w:commentRangeEnd w:id="7"/>
      <w:r w:rsidR="000D72EF">
        <w:rPr>
          <w:rStyle w:val="Odwoaniedokomentarza"/>
        </w:rPr>
        <w:commentReference w:id="7"/>
      </w:r>
      <w:commentRangeEnd w:id="8"/>
      <w:r w:rsidR="00FF3853">
        <w:rPr>
          <w:rStyle w:val="Odwoaniedokomentarza"/>
        </w:rPr>
        <w:commentReference w:id="8"/>
      </w:r>
      <w:commentRangeEnd w:id="9"/>
      <w:r w:rsidR="00503556">
        <w:rPr>
          <w:rStyle w:val="Odwoaniedokomentarza"/>
        </w:rPr>
        <w:commentReference w:id="9"/>
      </w:r>
    </w:p>
    <w:p w14:paraId="79EDA02C" w14:textId="4AD78A1B" w:rsidR="007976BE" w:rsidRPr="0046647B" w:rsidRDefault="007976BE" w:rsidP="00A8342D">
      <w:pPr>
        <w:ind w:left="410" w:firstLine="0"/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zobowiązuje się do zwrotu środków przeznaczonych na wsparcie, w terminie i na rachunek bankowy wskazany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W przypadku braku działań ze strony Beneficjenta, </w:t>
      </w:r>
      <w:r w:rsidR="00BA73F5">
        <w:rPr>
          <w:rFonts w:ascii="Lato Light" w:hAnsi="Lato Light" w:cs="Lato Light"/>
          <w:sz w:val="22"/>
        </w:rPr>
        <w:t>Realizator Wsparcia</w:t>
      </w:r>
      <w:r w:rsidRPr="0046647B">
        <w:rPr>
          <w:rFonts w:ascii="Lato Light" w:hAnsi="Lato Light" w:cs="Lato Light"/>
          <w:sz w:val="22"/>
        </w:rPr>
        <w:t xml:space="preserve"> podejmie środki prawne w celu odzyskania dofinansowania. </w:t>
      </w:r>
    </w:p>
    <w:p w14:paraId="2C26BCD5" w14:textId="4DC850AE" w:rsidR="007976BE" w:rsidRPr="0046647B" w:rsidRDefault="007976BE" w:rsidP="00BA73F5">
      <w:pPr>
        <w:numPr>
          <w:ilvl w:val="0"/>
          <w:numId w:val="41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Rezygnacja z udziału w Targach przez Beneficjenta powoduje konieczność pokrycia przez niego wszelkich kosztów poniesionych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w związku z organizacją udziału w Targach</w:t>
      </w:r>
      <w:r w:rsidR="00614E83">
        <w:rPr>
          <w:rFonts w:ascii="Lato Light" w:hAnsi="Lato Light" w:cs="Lato Light"/>
          <w:sz w:val="22"/>
        </w:rPr>
        <w:t xml:space="preserve"> oraz warsztatach biznesowych wraz z coachingiem</w:t>
      </w:r>
      <w:r w:rsidRPr="0046647B">
        <w:rPr>
          <w:rFonts w:ascii="Lato Light" w:hAnsi="Lato Light" w:cs="Lato Light"/>
          <w:sz w:val="22"/>
        </w:rPr>
        <w:t xml:space="preserve">. Zwrot kosztów odbędzie się na zasadzie opisanej w ust. 1. </w:t>
      </w:r>
    </w:p>
    <w:p w14:paraId="6527132A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66D9D4D2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7 </w:t>
      </w:r>
    </w:p>
    <w:p w14:paraId="27171FA8" w14:textId="4DC66C4E" w:rsidR="007976BE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Pozostałe warunki przyznania wsparcia</w:t>
      </w:r>
    </w:p>
    <w:p w14:paraId="3D262B00" w14:textId="77777777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Beneficjent oświadcza, że udzielenie wsparcia na zasadach określonych Umową nie powoduje nakładania się pomocy przyznanej z funduszy programów Unii Europejskiej, ani krajowych środków publicznych. </w:t>
      </w:r>
    </w:p>
    <w:p w14:paraId="7C4C76F6" w14:textId="000F16FB" w:rsidR="007976BE" w:rsidRPr="0046647B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Przy realizacji Umowy Beneficjent zobowiązuje się do stosowania wzorów dokumentów zatwierdzonych przez </w:t>
      </w:r>
      <w:r w:rsidR="00BA73F5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</w:t>
      </w:r>
    </w:p>
    <w:p w14:paraId="1C7CC503" w14:textId="6068AEE5" w:rsidR="007976BE" w:rsidRDefault="007976BE" w:rsidP="00BA73F5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Podstawą przyznania Beneficjentowi wsparcia finansowego jest spełnienie wszystkich warunków określonych  w Regulaminie </w:t>
      </w:r>
      <w:r w:rsidR="00BA73F5">
        <w:rPr>
          <w:rFonts w:ascii="Lato Light" w:hAnsi="Lato Light" w:cs="Lato Light"/>
          <w:sz w:val="22"/>
        </w:rPr>
        <w:t>Rekrutacji</w:t>
      </w:r>
      <w:r w:rsidR="00A8342D">
        <w:rPr>
          <w:rFonts w:ascii="Lato Light" w:hAnsi="Lato Light" w:cs="Lato Light"/>
          <w:sz w:val="22"/>
        </w:rPr>
        <w:t>, w szczególności w § 7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45D97AD9" w14:textId="2A154CE3" w:rsidR="007976BE" w:rsidRPr="006A3F6A" w:rsidRDefault="00A8342D" w:rsidP="006A3F6A">
      <w:pPr>
        <w:numPr>
          <w:ilvl w:val="0"/>
          <w:numId w:val="42"/>
        </w:numPr>
        <w:jc w:val="both"/>
        <w:rPr>
          <w:rFonts w:ascii="Lato Light" w:hAnsi="Lato Light" w:cs="Lato Light"/>
          <w:sz w:val="22"/>
        </w:rPr>
      </w:pPr>
      <w:commentRangeStart w:id="10"/>
      <w:commentRangeStart w:id="11"/>
      <w:commentRangeStart w:id="12"/>
      <w:r>
        <w:rPr>
          <w:rFonts w:ascii="Lato Light" w:hAnsi="Lato Light" w:cs="Lato Light"/>
          <w:sz w:val="22"/>
        </w:rPr>
        <w:t xml:space="preserve">Beneficjent zobowiązuje się do wniesienia wkładu własnego udziału </w:t>
      </w:r>
      <w:r w:rsidR="005A3FF9">
        <w:rPr>
          <w:rFonts w:ascii="Lato Light" w:hAnsi="Lato Light" w:cs="Lato Light"/>
          <w:sz w:val="22"/>
        </w:rPr>
        <w:t xml:space="preserve">w </w:t>
      </w:r>
      <w:r w:rsidR="00503556">
        <w:rPr>
          <w:rFonts w:ascii="Lato Light" w:hAnsi="Lato Light" w:cs="Lato Light"/>
          <w:sz w:val="22"/>
        </w:rPr>
        <w:t>wyjeździe studyjnym</w:t>
      </w:r>
      <w:r w:rsidR="005A3FF9">
        <w:rPr>
          <w:rFonts w:ascii="Lato Light" w:hAnsi="Lato Light" w:cs="Lato Light"/>
          <w:sz w:val="22"/>
        </w:rPr>
        <w:t xml:space="preserve">, o którym mowa w § 2 ust. 2 pkt. 2) Umowy, </w:t>
      </w:r>
      <w:r>
        <w:rPr>
          <w:rFonts w:ascii="Lato Light" w:hAnsi="Lato Light" w:cs="Lato Light"/>
          <w:sz w:val="22"/>
        </w:rPr>
        <w:t>w wysokości ………………. zł</w:t>
      </w:r>
      <w:r w:rsidR="005A3FF9">
        <w:rPr>
          <w:rFonts w:ascii="Lato Light" w:hAnsi="Lato Light" w:cs="Lato Light"/>
          <w:sz w:val="22"/>
        </w:rPr>
        <w:t>,</w:t>
      </w:r>
      <w:r>
        <w:rPr>
          <w:rFonts w:ascii="Lato Light" w:hAnsi="Lato Light" w:cs="Lato Light"/>
          <w:sz w:val="22"/>
        </w:rPr>
        <w:t xml:space="preserve"> w terminie</w:t>
      </w:r>
      <w:r w:rsidR="00503556">
        <w:rPr>
          <w:rFonts w:ascii="Lato Light" w:hAnsi="Lato Light" w:cs="Lato Light"/>
          <w:sz w:val="22"/>
        </w:rPr>
        <w:t xml:space="preserve"> 7 dni od dnia wystawienia i doręczenia Beneficjentowi przez Realizatora Wsparcia noty księgowej, </w:t>
      </w:r>
      <w:r>
        <w:rPr>
          <w:rFonts w:ascii="Lato Light" w:hAnsi="Lato Light" w:cs="Lato Light"/>
          <w:sz w:val="22"/>
        </w:rPr>
        <w:t>na rachunek bankowy Realizatora Wsparcia o numerze: …………………………………………</w:t>
      </w:r>
      <w:commentRangeEnd w:id="10"/>
      <w:r w:rsidR="000D72EF">
        <w:rPr>
          <w:rStyle w:val="Odwoaniedokomentarza"/>
        </w:rPr>
        <w:commentReference w:id="10"/>
      </w:r>
      <w:commentRangeEnd w:id="11"/>
      <w:r w:rsidR="00E30D63">
        <w:rPr>
          <w:rStyle w:val="Odwoaniedokomentarza"/>
        </w:rPr>
        <w:commentReference w:id="11"/>
      </w:r>
      <w:commentRangeEnd w:id="12"/>
      <w:r w:rsidR="00503556">
        <w:rPr>
          <w:rStyle w:val="Odwoaniedokomentarza"/>
        </w:rPr>
        <w:commentReference w:id="12"/>
      </w:r>
    </w:p>
    <w:p w14:paraId="434AB2C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  <w:r w:rsidRPr="0046647B">
        <w:rPr>
          <w:rFonts w:ascii="Lato Light" w:hAnsi="Lato Light" w:cs="Lato Light"/>
          <w:sz w:val="22"/>
        </w:rPr>
        <w:tab/>
        <w:t xml:space="preserve"> </w:t>
      </w:r>
    </w:p>
    <w:p w14:paraId="3D2DF96C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 xml:space="preserve">§ </w:t>
      </w:r>
      <w:r w:rsidR="006A3F6A">
        <w:rPr>
          <w:rFonts w:ascii="Lato Light" w:hAnsi="Lato Light" w:cs="Lato Light"/>
          <w:b/>
          <w:sz w:val="22"/>
        </w:rPr>
        <w:t>8</w:t>
      </w:r>
      <w:r w:rsidRPr="006A3F6A">
        <w:rPr>
          <w:rFonts w:ascii="Lato Light" w:hAnsi="Lato Light" w:cs="Lato Light"/>
          <w:b/>
          <w:sz w:val="22"/>
        </w:rPr>
        <w:t xml:space="preserve"> </w:t>
      </w:r>
    </w:p>
    <w:p w14:paraId="1586C0A3" w14:textId="27C66E44" w:rsidR="00BA73F5" w:rsidRPr="006A3F6A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A3F6A">
        <w:rPr>
          <w:rFonts w:ascii="Lato Light" w:hAnsi="Lato Light" w:cs="Lato Light"/>
          <w:b/>
          <w:sz w:val="22"/>
        </w:rPr>
        <w:t>Przetwarzanie danych osobowych</w:t>
      </w:r>
    </w:p>
    <w:p w14:paraId="05CE5CFA" w14:textId="7C2C2B85" w:rsidR="00874E6E" w:rsidRPr="00874E6E" w:rsidRDefault="007976BE" w:rsidP="00874E6E">
      <w:pPr>
        <w:pStyle w:val="Akapitzlist"/>
        <w:numPr>
          <w:ilvl w:val="0"/>
          <w:numId w:val="46"/>
        </w:numPr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W ramach niniejszej umowy przetwarzane b</w:t>
      </w:r>
      <w:r w:rsidR="00874E6E" w:rsidRPr="00874E6E">
        <w:rPr>
          <w:rFonts w:ascii="Lato Light" w:hAnsi="Lato Light" w:cs="Lato Light"/>
          <w:sz w:val="22"/>
        </w:rPr>
        <w:t>ędą dane osobowe Beneficjentów.</w:t>
      </w:r>
    </w:p>
    <w:p w14:paraId="2A5A2CB6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  </w:t>
      </w:r>
    </w:p>
    <w:p w14:paraId="2A74A672" w14:textId="32EB4B6D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Administratorem danych osobowych przetwarzanych w ramach zbioru danych „Centralny system teleinformatyczny wspierający realizację programów operacyjnych” jest minister właściwy do spraw rozwoju z siedzibą w Warszawie przy ul. Wiejskiej 2/4, 00-926 Warszawa.  </w:t>
      </w:r>
    </w:p>
    <w:p w14:paraId="270C58FF" w14:textId="5822322A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Przetwarzanie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20142020 na podstawie:  </w:t>
      </w:r>
    </w:p>
    <w:p w14:paraId="1FBF08B4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 </w:t>
      </w:r>
    </w:p>
    <w:p w14:paraId="7EBDA19A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lastRenderedPageBreak/>
        <w:t xml:space="preserve">rozporządzenia Parlamentu Europejskiego i Rady (UE) Nr 1304/2013 z dnia 17 grudnia 2013 r. w sprawie Europejskiego Funduszu Społecznego i uchylające rozporządzenie Rady (WE) nr 1081/2006,  </w:t>
      </w:r>
    </w:p>
    <w:p w14:paraId="4BED8456" w14:textId="77777777" w:rsidR="00874E6E" w:rsidRPr="00874E6E" w:rsidRDefault="00874E6E" w:rsidP="00874E6E">
      <w:pPr>
        <w:numPr>
          <w:ilvl w:val="0"/>
          <w:numId w:val="2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ustawy z dnia 11 lipca 2014 r. o zasadach realizacji programów w zakresie polityki spójności finansowanych w perspektywie finansowej 2014–2020, d.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 </w:t>
      </w:r>
    </w:p>
    <w:p w14:paraId="71FAA697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w zakresie wskazanym w pkt. 1 oraz pkt. 2 będą przetwarzane wyłącznie w celu realizacji Projektu „Realizacja kompleksowego projektu obejmującego wsparcie małopolskiej branży kreatywnej i ICT na rynkach międzynarodowych, oraz wsparcie JST w pozyskiwaniu inwestorów” nr RPMP.03.03.01-12-0063/20,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</w:t>
      </w:r>
    </w:p>
    <w:p w14:paraId="37D5D668" w14:textId="77777777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zostały powierzone do przetwarzania Instytucji Pośredniczącej – Małopolskiemu Centrum Przedsiębiorczości, ul. Jasnogórska 11, 31-358 Kraków, beneficjentowi realizującemu Projekt – Agencji Rozwoju Małopolski Zachodniej S.A., z siedzibą przy ul. Grunwaldzka 5, 32-500 Chrzanów – Lider, Towarzystwo Oświatowe Ziemi Chrzanowskiej z siedzibą w Chrzanowie, z siedzibą przy ul. Kanałowej 21, 32-500 Chrzanów – Partner, Chrzanowska Izba Gospodarcza, z siedzibą przy ul. Rynek 16, 32-500 Chrzanów oraz podmiotom, które na zlecenie beneficjenta uczestniczą w realizacji Projektu.  </w:t>
      </w:r>
    </w:p>
    <w:p w14:paraId="218F2ED2" w14:textId="303586BE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>Dane osobowe mogą zostać przekazane podmiotom realizującym badania ewaluac</w:t>
      </w:r>
      <w:r>
        <w:rPr>
          <w:rFonts w:ascii="Lato Light" w:hAnsi="Lato Light" w:cs="Lato Light"/>
          <w:sz w:val="22"/>
        </w:rPr>
        <w:t>yjne na zlecenie Powierzającego</w:t>
      </w:r>
      <w:r w:rsidRPr="00874E6E">
        <w:rPr>
          <w:rFonts w:ascii="Lato Light" w:hAnsi="Lato Light" w:cs="Lato Light"/>
          <w:sz w:val="22"/>
        </w:rPr>
        <w:t xml:space="preserve">, Instytucji Pośredniczącej lub beneficjenta.  </w:t>
      </w:r>
    </w:p>
    <w:p w14:paraId="0D03FC5E" w14:textId="1773696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również powierzone specjalistycznym podmiotom, realizującym na zlecenie Powierzającego, Instytucji Pośredniczącej oraz beneficjenta kontrole i audyty w ramach RPO WM.  </w:t>
      </w:r>
    </w:p>
    <w:p w14:paraId="6CF55FF6" w14:textId="462AF3B4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lastRenderedPageBreak/>
        <w:t xml:space="preserve">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później. </w:t>
      </w:r>
    </w:p>
    <w:p w14:paraId="1C6F5AF4" w14:textId="0AB29A9B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Podanie danych ma charakter dobrowolny, aczkolwiek jest wymogiem ustawowym a konsekwencją odmowy ich podania jest brak możliwości udzielenia wsparcia w ramach Projektu.  </w:t>
      </w:r>
    </w:p>
    <w:p w14:paraId="7700FC68" w14:textId="2A77BD46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dostępu do treści swoich danych oraz prawo ich: sprostowania, ograniczenia przetwarzania, prawo do przenoszenia danych zgodnie z art. 15-20 RODO.  </w:t>
      </w:r>
    </w:p>
    <w:p w14:paraId="7BE023B4" w14:textId="2693CC88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roszczeń.  </w:t>
      </w:r>
    </w:p>
    <w:p w14:paraId="60C6AF64" w14:textId="40B3B5B2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Beneficjent</w:t>
      </w:r>
      <w:r w:rsidRPr="00874E6E">
        <w:rPr>
          <w:rFonts w:ascii="Lato Light" w:hAnsi="Lato Light" w:cs="Lato Light"/>
          <w:sz w:val="22"/>
        </w:rPr>
        <w:t xml:space="preserve"> ma prawo do wniesienia skargi do Prezesa Urzędu Ochrony Danych Osobowych, gdy uzna, iż przetwarzanie jego danych osobowych narusza przepisy RODO.  </w:t>
      </w:r>
    </w:p>
    <w:p w14:paraId="1D502938" w14:textId="77777777" w:rsid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mogą zostać ujawnione innym podmiotom upoważnionym na podstawie przepisów prawa. </w:t>
      </w:r>
    </w:p>
    <w:p w14:paraId="41438B09" w14:textId="67F9DDE0" w:rsidR="00874E6E" w:rsidRPr="00874E6E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 w:rsidRPr="00874E6E">
        <w:rPr>
          <w:rFonts w:ascii="Lato Light" w:hAnsi="Lato Light" w:cs="Lato Light"/>
          <w:sz w:val="22"/>
        </w:rPr>
        <w:t xml:space="preserve">Dane osobowe </w:t>
      </w:r>
      <w:r>
        <w:rPr>
          <w:rFonts w:ascii="Lato Light" w:hAnsi="Lato Light" w:cs="Lato Light"/>
          <w:sz w:val="22"/>
        </w:rPr>
        <w:t>Beneficjenta</w:t>
      </w:r>
      <w:r w:rsidRPr="00874E6E">
        <w:rPr>
          <w:rFonts w:ascii="Lato Light" w:hAnsi="Lato Light" w:cs="Lato Light"/>
          <w:sz w:val="22"/>
        </w:rPr>
        <w:t xml:space="preserve"> nie będą przetwarzane w sposób zautomatyzowany, w tym również profilowane.  </w:t>
      </w:r>
    </w:p>
    <w:p w14:paraId="5B2D4BAB" w14:textId="747000AF" w:rsidR="007976BE" w:rsidRPr="0046647B" w:rsidRDefault="00874E6E" w:rsidP="00874E6E">
      <w:pPr>
        <w:pStyle w:val="Akapitzlist"/>
        <w:numPr>
          <w:ilvl w:val="0"/>
          <w:numId w:val="46"/>
        </w:numPr>
        <w:jc w:val="both"/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 xml:space="preserve">Beneficjent </w:t>
      </w:r>
      <w:r w:rsidRPr="00874E6E">
        <w:rPr>
          <w:rFonts w:ascii="Lato Light" w:hAnsi="Lato Light" w:cs="Lato Light"/>
          <w:sz w:val="22"/>
        </w:rPr>
        <w:t>może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0280EBDE" w14:textId="77777777" w:rsidR="00614E83" w:rsidRDefault="00614E83" w:rsidP="007976BE">
      <w:pPr>
        <w:rPr>
          <w:rFonts w:ascii="Lato Light" w:hAnsi="Lato Light" w:cs="Lato Light"/>
          <w:sz w:val="22"/>
        </w:rPr>
      </w:pPr>
    </w:p>
    <w:p w14:paraId="454F6F31" w14:textId="77777777" w:rsid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 xml:space="preserve">§ 10 </w:t>
      </w:r>
    </w:p>
    <w:p w14:paraId="73BCC133" w14:textId="1369755C" w:rsidR="007976BE" w:rsidRPr="00614E83" w:rsidRDefault="007976BE" w:rsidP="00614E83">
      <w:pPr>
        <w:jc w:val="center"/>
        <w:rPr>
          <w:rFonts w:ascii="Lato Light" w:hAnsi="Lato Light" w:cs="Lato Light"/>
          <w:b/>
          <w:sz w:val="22"/>
        </w:rPr>
      </w:pPr>
      <w:r w:rsidRPr="00614E83">
        <w:rPr>
          <w:rFonts w:ascii="Lato Light" w:hAnsi="Lato Light" w:cs="Lato Light"/>
          <w:b/>
          <w:sz w:val="22"/>
        </w:rPr>
        <w:t>Postanowienia Końcowe</w:t>
      </w:r>
    </w:p>
    <w:p w14:paraId="2B4CB8D1" w14:textId="77777777" w:rsidR="007976BE" w:rsidRPr="0046647B" w:rsidRDefault="007976BE" w:rsidP="007976BE">
      <w:pPr>
        <w:numPr>
          <w:ilvl w:val="0"/>
          <w:numId w:val="45"/>
        </w:num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Zmiana treści Umowy wymaga formy pisemnej pod rygorem nieważności. </w:t>
      </w:r>
    </w:p>
    <w:p w14:paraId="395AE3FF" w14:textId="6A4EBDFE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 sprawach nieuregulowanych Umową mają zastosowanie odpowiednie przepisy Kodeksu cywilnego.  </w:t>
      </w:r>
    </w:p>
    <w:p w14:paraId="6EE97EB5" w14:textId="2A70FDAD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Wszelkie ewentualne spory mogące powstać w związku z realizacją Umowy zostaną poddane pod rozstrzygnięcie sądu właściwego dla siedziby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.  </w:t>
      </w:r>
    </w:p>
    <w:p w14:paraId="0EAED420" w14:textId="560E66A2" w:rsidR="007976BE" w:rsidRPr="0046647B" w:rsidRDefault="007976BE" w:rsidP="002F4D6F">
      <w:pPr>
        <w:numPr>
          <w:ilvl w:val="0"/>
          <w:numId w:val="45"/>
        </w:numPr>
        <w:jc w:val="both"/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lastRenderedPageBreak/>
        <w:t xml:space="preserve">Umowę sporządzono w dwóch jednobrzmiących egzemplarzach: po jednym dla </w:t>
      </w:r>
      <w:r w:rsidR="002F4D6F">
        <w:rPr>
          <w:rFonts w:ascii="Lato Light" w:hAnsi="Lato Light" w:cs="Lato Light"/>
          <w:sz w:val="22"/>
        </w:rPr>
        <w:t>Realizatora Wsparcia</w:t>
      </w:r>
      <w:r w:rsidRPr="0046647B">
        <w:rPr>
          <w:rFonts w:ascii="Lato Light" w:hAnsi="Lato Light" w:cs="Lato Light"/>
          <w:sz w:val="22"/>
        </w:rPr>
        <w:t xml:space="preserve"> i Beneficjenta. </w:t>
      </w:r>
    </w:p>
    <w:p w14:paraId="640C9887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52446921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2581FB05" w14:textId="77777777" w:rsidR="007976BE" w:rsidRPr="0046647B" w:rsidRDefault="007976BE" w:rsidP="007976BE">
      <w:pPr>
        <w:rPr>
          <w:rFonts w:ascii="Lato Light" w:hAnsi="Lato Light" w:cs="Lato Light"/>
          <w:sz w:val="22"/>
        </w:rPr>
      </w:pPr>
      <w:r w:rsidRPr="0046647B">
        <w:rPr>
          <w:rFonts w:ascii="Lato Light" w:hAnsi="Lato Light" w:cs="Lato Light"/>
          <w:sz w:val="22"/>
        </w:rPr>
        <w:t xml:space="preserve"> </w:t>
      </w:r>
    </w:p>
    <w:p w14:paraId="0687B51A" w14:textId="35A2F857" w:rsidR="007976BE" w:rsidRPr="0046647B" w:rsidRDefault="002F4D6F" w:rsidP="007976BE">
      <w:pPr>
        <w:rPr>
          <w:rFonts w:ascii="Lato Light" w:hAnsi="Lato Light" w:cs="Lato Light"/>
          <w:sz w:val="22"/>
        </w:rPr>
      </w:pPr>
      <w:r>
        <w:rPr>
          <w:rFonts w:ascii="Lato Light" w:hAnsi="Lato Light" w:cs="Lato Light"/>
          <w:sz w:val="22"/>
        </w:rPr>
        <w:t>REALIZATOR WSPARCIA</w:t>
      </w:r>
      <w:r>
        <w:rPr>
          <w:rFonts w:ascii="Lato Light" w:hAnsi="Lato Light" w:cs="Lato Light"/>
          <w:sz w:val="22"/>
        </w:rPr>
        <w:tab/>
      </w:r>
      <w:r>
        <w:rPr>
          <w:rFonts w:ascii="Lato Light" w:hAnsi="Lato Light" w:cs="Lato Light"/>
          <w:sz w:val="22"/>
        </w:rPr>
        <w:tab/>
      </w:r>
      <w:r w:rsidR="007976BE" w:rsidRPr="0046647B">
        <w:rPr>
          <w:rFonts w:ascii="Lato Light" w:hAnsi="Lato Light" w:cs="Lato Light"/>
          <w:i/>
          <w:sz w:val="22"/>
        </w:rPr>
        <w:t xml:space="preserve">                                                                    </w:t>
      </w:r>
      <w:r w:rsidR="007976BE" w:rsidRPr="0046647B">
        <w:rPr>
          <w:rFonts w:ascii="Lato Light" w:hAnsi="Lato Light" w:cs="Lato Light"/>
          <w:sz w:val="22"/>
        </w:rPr>
        <w:t xml:space="preserve">BENEFICJENT </w:t>
      </w:r>
      <w:r w:rsidR="007976BE" w:rsidRPr="0046647B">
        <w:rPr>
          <w:rFonts w:ascii="Lato Light" w:hAnsi="Lato Light" w:cs="Lato Light"/>
          <w:i/>
          <w:sz w:val="22"/>
        </w:rPr>
        <w:t xml:space="preserve"> </w:t>
      </w:r>
    </w:p>
    <w:p w14:paraId="1F3B6876" w14:textId="77777777" w:rsidR="007976BE" w:rsidRPr="007976BE" w:rsidRDefault="007976BE" w:rsidP="007976B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p w14:paraId="6CF52F82" w14:textId="2FC6851E" w:rsidR="001256F9" w:rsidRPr="00484E3E" w:rsidRDefault="007976BE" w:rsidP="00484E3E">
      <w:pPr>
        <w:rPr>
          <w:rFonts w:ascii="Lato Light" w:hAnsi="Lato Light" w:cs="Lato Light"/>
          <w:b/>
          <w:sz w:val="22"/>
        </w:rPr>
      </w:pPr>
      <w:r w:rsidRPr="007976BE">
        <w:rPr>
          <w:rFonts w:ascii="Lato Light" w:hAnsi="Lato Light" w:cs="Lato Light"/>
          <w:b/>
          <w:sz w:val="22"/>
        </w:rPr>
        <w:t xml:space="preserve"> </w:t>
      </w:r>
    </w:p>
    <w:sectPr w:rsidR="001256F9" w:rsidRPr="00484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7" w:right="1418" w:bottom="1558" w:left="1416" w:header="708" w:footer="707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Progresus Sp. z o.o." w:date="2022-09-01T01:35:00Z" w:initials="PSzo">
    <w:p w14:paraId="29AE5C54" w14:textId="77777777" w:rsidR="000D72EF" w:rsidRDefault="000D72EF" w:rsidP="00C35182">
      <w:pPr>
        <w:pStyle w:val="Tekstkomentarza"/>
      </w:pPr>
      <w:r>
        <w:rPr>
          <w:rStyle w:val="Odwoaniedokomentarza"/>
        </w:rPr>
        <w:annotationRef/>
      </w:r>
      <w:r>
        <w:t>Dodałbym pkt zobowiązujący ich do wszelkiej pomocy w realizacji założonych wskaźników rezultatu z targów, w tym wszystkich poznanych kontaktów, informacji o zawartych umowach kontraktowych będących efektem targów etc,,,</w:t>
      </w:r>
    </w:p>
  </w:comment>
  <w:comment w:id="3" w:author="Klaudia Szlachcic" w:date="2022-09-02T10:04:00Z" w:initials="KS">
    <w:p w14:paraId="226CCFB5" w14:textId="18AD925E" w:rsidR="00FF3853" w:rsidRDefault="00FF3853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  <w:comment w:id="4" w:author="Progresus Sp. z o.o." w:date="2022-09-01T01:31:00Z" w:initials="PSzo">
    <w:p w14:paraId="7F931978" w14:textId="7BF62F29" w:rsidR="00176286" w:rsidRDefault="00176286" w:rsidP="00B2184D">
      <w:pPr>
        <w:pStyle w:val="Tekstkomentarza"/>
      </w:pPr>
      <w:r>
        <w:rPr>
          <w:rStyle w:val="Odwoaniedokomentarza"/>
        </w:rPr>
        <w:annotationRef/>
      </w:r>
      <w:r>
        <w:t>Jest to zgodne z wnioskiem, pozostaje forma i sposób zaksięgowania, dobrze by było by nasza Sylwia się wypowiedziała w kontekście VATu</w:t>
      </w:r>
    </w:p>
  </w:comment>
  <w:comment w:id="5" w:author="Klaudia Szlachcic" w:date="2022-09-02T09:29:00Z" w:initials="KS">
    <w:p w14:paraId="2935AD71" w14:textId="0D85F35F" w:rsidR="0029376A" w:rsidRDefault="0029376A">
      <w:pPr>
        <w:pStyle w:val="Tekstkomentarza"/>
      </w:pPr>
      <w:r>
        <w:rPr>
          <w:rStyle w:val="Odwoaniedokomentarza"/>
        </w:rPr>
        <w:annotationRef/>
      </w:r>
      <w:r w:rsidR="00B26257">
        <w:t>Wyjaśnić VAT</w:t>
      </w:r>
    </w:p>
    <w:p w14:paraId="0F560781" w14:textId="735F470D" w:rsidR="00E31085" w:rsidRDefault="00E31085">
      <w:pPr>
        <w:pStyle w:val="Tekstkomentarza"/>
      </w:pPr>
    </w:p>
  </w:comment>
  <w:comment w:id="6" w:author="Konto Microsoft" w:date="2022-09-16T20:48:00Z" w:initials="KM">
    <w:p w14:paraId="5F1ACE4E" w14:textId="705D3C1E" w:rsidR="00503556" w:rsidRDefault="00503556">
      <w:pPr>
        <w:pStyle w:val="Tekstkomentarza"/>
      </w:pPr>
      <w:r>
        <w:rPr>
          <w:rStyle w:val="Odwoaniedokomentarza"/>
        </w:rPr>
        <w:annotationRef/>
      </w:r>
      <w:r>
        <w:t>to już ogarnięte</w:t>
      </w:r>
      <w:r>
        <w:sym w:font="Wingdings" w:char="F04A"/>
      </w:r>
      <w:r>
        <w:t xml:space="preserve"> </w:t>
      </w:r>
    </w:p>
  </w:comment>
  <w:comment w:id="7" w:author="Progresus Sp. z o.o." w:date="2022-09-01T01:32:00Z" w:initials="PSzo">
    <w:p w14:paraId="18C5FE11" w14:textId="77777777" w:rsidR="000D72EF" w:rsidRDefault="000D72EF" w:rsidP="005D7B92">
      <w:pPr>
        <w:pStyle w:val="Tekstkomentarza"/>
      </w:pPr>
      <w:r>
        <w:rPr>
          <w:rStyle w:val="Odwoaniedokomentarza"/>
        </w:rPr>
        <w:annotationRef/>
      </w:r>
      <w:r>
        <w:t>Tego F pkt nie rozumiem</w:t>
      </w:r>
    </w:p>
  </w:comment>
  <w:comment w:id="8" w:author="Klaudia Szlachcic" w:date="2022-09-02T10:04:00Z" w:initials="KS">
    <w:p w14:paraId="55D4E947" w14:textId="66D641A0" w:rsidR="00FF3853" w:rsidRDefault="00FF3853">
      <w:pPr>
        <w:pStyle w:val="Tekstkomentarza"/>
      </w:pPr>
      <w:r>
        <w:rPr>
          <w:rStyle w:val="Odwoaniedokomentarza"/>
        </w:rPr>
        <w:annotationRef/>
      </w:r>
    </w:p>
  </w:comment>
  <w:comment w:id="9" w:author="Konto Microsoft" w:date="2022-09-16T20:44:00Z" w:initials="KM">
    <w:p w14:paraId="63252AD6" w14:textId="7C30B42D" w:rsidR="00503556" w:rsidRDefault="00503556">
      <w:pPr>
        <w:pStyle w:val="Tekstkomentarza"/>
      </w:pPr>
      <w:r>
        <w:rPr>
          <w:rStyle w:val="Odwoaniedokomentarza"/>
        </w:rPr>
        <w:annotationRef/>
      </w:r>
      <w:r>
        <w:t xml:space="preserve">chodzi o sytuacji, w której instytucja kontrolująca ARMZ lub Przedsiębiorcę stwierdzi nieprawidłowość i wystąpi o zwrot środków przeznaczonych na udział w targach i warsztatach. Jest to standardowy zapis np. w umowach dotacyjnych </w:t>
      </w:r>
    </w:p>
  </w:comment>
  <w:comment w:id="10" w:author="Progresus Sp. z o.o." w:date="2022-09-01T01:33:00Z" w:initials="PSzo">
    <w:p w14:paraId="7978D60A" w14:textId="77777777" w:rsidR="000D72EF" w:rsidRDefault="000D72EF" w:rsidP="00C106B4">
      <w:pPr>
        <w:pStyle w:val="Tekstkomentarza"/>
      </w:pPr>
      <w:r>
        <w:rPr>
          <w:rStyle w:val="Odwoaniedokomentarza"/>
        </w:rPr>
        <w:annotationRef/>
      </w:r>
      <w:r>
        <w:t>Do dyskusji</w:t>
      </w:r>
    </w:p>
  </w:comment>
  <w:comment w:id="11" w:author="Klaudia Szlachcic" w:date="2022-09-02T10:21:00Z" w:initials="KS">
    <w:p w14:paraId="051D6AA8" w14:textId="77777777" w:rsidR="00E30D63" w:rsidRDefault="00E30D63">
      <w:pPr>
        <w:pStyle w:val="Tekstkomentarza"/>
      </w:pPr>
      <w:r>
        <w:rPr>
          <w:rStyle w:val="Odwoaniedokomentarza"/>
        </w:rPr>
        <w:annotationRef/>
      </w:r>
      <w:r>
        <w:t>j.w.</w:t>
      </w:r>
    </w:p>
    <w:p w14:paraId="4A8431BD" w14:textId="68D4F44B" w:rsidR="00E30D63" w:rsidRDefault="00E30D63">
      <w:pPr>
        <w:pStyle w:val="Tekstkomentarza"/>
      </w:pPr>
      <w:r>
        <w:t>I jeszcze raz piszemy wyjazd studyjny a raz misja gospodarcza. Trzeba uspójnić</w:t>
      </w:r>
    </w:p>
  </w:comment>
  <w:comment w:id="12" w:author="Konto Microsoft" w:date="2022-09-16T20:46:00Z" w:initials="KM">
    <w:p w14:paraId="0F24C23E" w14:textId="7D91CA1D" w:rsidR="00503556" w:rsidRDefault="00503556">
      <w:pPr>
        <w:pStyle w:val="Tekstkomentarza"/>
      </w:pPr>
      <w:r>
        <w:rPr>
          <w:rStyle w:val="Odwoaniedokomentarza"/>
        </w:rPr>
        <w:annotationRef/>
      </w:r>
      <w:r>
        <w:t>poprawione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AE5C54" w15:done="0"/>
  <w15:commentEx w15:paraId="226CCFB5" w15:paraIdParent="29AE5C54" w15:done="0"/>
  <w15:commentEx w15:paraId="7F931978" w15:done="0"/>
  <w15:commentEx w15:paraId="0F560781" w15:paraIdParent="7F931978" w15:done="0"/>
  <w15:commentEx w15:paraId="5F1ACE4E" w15:paraIdParent="7F931978" w15:done="0"/>
  <w15:commentEx w15:paraId="18C5FE11" w15:done="0"/>
  <w15:commentEx w15:paraId="55D4E947" w15:paraIdParent="18C5FE11" w15:done="0"/>
  <w15:commentEx w15:paraId="63252AD6" w15:paraIdParent="18C5FE11" w15:done="0"/>
  <w15:commentEx w15:paraId="7978D60A" w15:done="0"/>
  <w15:commentEx w15:paraId="4A8431BD" w15:paraIdParent="7978D60A" w15:done="0"/>
  <w15:commentEx w15:paraId="0F24C23E" w15:paraIdParent="7978D6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890F" w16cex:dateUtc="2022-08-31T23:27:00Z"/>
  <w16cex:commentExtensible w16cex:durableId="26BA8924" w16cex:dateUtc="2022-08-31T23:28:00Z"/>
  <w16cex:commentExtensible w16cex:durableId="26BA8AF1" w16cex:dateUtc="2022-08-31T23:35:00Z"/>
  <w16cex:commentExtensible w16cex:durableId="26BC53AF" w16cex:dateUtc="2022-09-02T08:04:00Z"/>
  <w16cex:commentExtensible w16cex:durableId="26BA89E5" w16cex:dateUtc="2022-08-31T23:31:00Z"/>
  <w16cex:commentExtensible w16cex:durableId="26BC4B76" w16cex:dateUtc="2022-09-02T07:29:00Z"/>
  <w16cex:commentExtensible w16cex:durableId="26BA8A33" w16cex:dateUtc="2022-08-31T23:32:00Z"/>
  <w16cex:commentExtensible w16cex:durableId="26BC53C8" w16cex:dateUtc="2022-09-02T08:04:00Z"/>
  <w16cex:commentExtensible w16cex:durableId="26BA8A55" w16cex:dateUtc="2022-08-31T23:33:00Z"/>
  <w16cex:commentExtensible w16cex:durableId="26BC579A" w16cex:dateUtc="2022-09-02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63F37A" w16cid:durableId="26BA890F"/>
  <w16cid:commentId w16cid:paraId="0892BE45" w16cid:durableId="26BA8924"/>
  <w16cid:commentId w16cid:paraId="29AE5C54" w16cid:durableId="26BA8AF1"/>
  <w16cid:commentId w16cid:paraId="226CCFB5" w16cid:durableId="26BC53AF"/>
  <w16cid:commentId w16cid:paraId="7F931978" w16cid:durableId="26BA89E5"/>
  <w16cid:commentId w16cid:paraId="0F560781" w16cid:durableId="26BC4B76"/>
  <w16cid:commentId w16cid:paraId="18C5FE11" w16cid:durableId="26BA8A33"/>
  <w16cid:commentId w16cid:paraId="55D4E947" w16cid:durableId="26BC53C8"/>
  <w16cid:commentId w16cid:paraId="7978D60A" w16cid:durableId="26BA8A55"/>
  <w16cid:commentId w16cid:paraId="4A8431BD" w16cid:durableId="26BC57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55355" w14:textId="77777777" w:rsidR="00A70D5C" w:rsidRDefault="00A70D5C">
      <w:pPr>
        <w:spacing w:after="0" w:line="240" w:lineRule="auto"/>
      </w:pPr>
      <w:r>
        <w:separator/>
      </w:r>
    </w:p>
  </w:endnote>
  <w:endnote w:type="continuationSeparator" w:id="0">
    <w:p w14:paraId="11583C22" w14:textId="77777777" w:rsidR="00A70D5C" w:rsidRDefault="00A7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 Light">
    <w:altName w:val="Lato Light"/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4A4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6491A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627A2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FC4B2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8EB6C5C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F714" w14:textId="77777777" w:rsidR="00614E83" w:rsidRDefault="00614E83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998006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9C6D" w14:textId="77777777" w:rsidR="00A70D5C" w:rsidRDefault="00A70D5C">
      <w:pPr>
        <w:spacing w:after="0" w:line="240" w:lineRule="auto"/>
      </w:pPr>
      <w:r>
        <w:separator/>
      </w:r>
    </w:p>
  </w:footnote>
  <w:footnote w:type="continuationSeparator" w:id="0">
    <w:p w14:paraId="0BA8DEB4" w14:textId="77777777" w:rsidR="00A70D5C" w:rsidRDefault="00A7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40A2E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53F41C9" wp14:editId="56CB9ED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0BA7472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C3BA5" w14:textId="36802988" w:rsidR="00614E83" w:rsidRDefault="00614E83">
    <w:pPr>
      <w:spacing w:after="0" w:line="259" w:lineRule="auto"/>
      <w:ind w:left="0" w:right="-51" w:firstLine="0"/>
      <w:jc w:val="right"/>
    </w:pPr>
    <w:r>
      <w:rPr>
        <w:rFonts w:ascii="Calibri" w:eastAsia="Calibri" w:hAnsi="Calibri" w:cs="Calibri"/>
        <w:noProof/>
        <w:sz w:val="22"/>
      </w:rPr>
      <w:drawing>
        <wp:inline distT="0" distB="0" distL="0" distR="0" wp14:anchorId="680C663A" wp14:editId="6DC61F7E">
          <wp:extent cx="5755005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</w:rPr>
      <w:t xml:space="preserve"> </w:t>
    </w:r>
  </w:p>
  <w:p w14:paraId="2609119E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0002C" w14:textId="77777777" w:rsidR="00614E83" w:rsidRDefault="00614E83">
    <w:pPr>
      <w:spacing w:after="0" w:line="259" w:lineRule="auto"/>
      <w:ind w:left="0" w:right="-5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554A13A" wp14:editId="4ABA1F96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365760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14:paraId="12C39677" w14:textId="77777777" w:rsidR="00614E83" w:rsidRDefault="00614E8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1E9"/>
    <w:multiLevelType w:val="hybridMultilevel"/>
    <w:tmpl w:val="E64CB620"/>
    <w:lvl w:ilvl="0" w:tplc="70A83962">
      <w:start w:val="1"/>
      <w:numFmt w:val="decimal"/>
      <w:lvlText w:val="%1."/>
      <w:lvlJc w:val="left"/>
      <w:pPr>
        <w:ind w:left="3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67810">
      <w:start w:val="1"/>
      <w:numFmt w:val="lowerLetter"/>
      <w:lvlText w:val="%2"/>
      <w:lvlJc w:val="left"/>
      <w:pPr>
        <w:ind w:left="8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431D4">
      <w:start w:val="1"/>
      <w:numFmt w:val="lowerRoman"/>
      <w:lvlText w:val="%3"/>
      <w:lvlJc w:val="left"/>
      <w:pPr>
        <w:ind w:left="15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F3F8">
      <w:start w:val="1"/>
      <w:numFmt w:val="decimal"/>
      <w:lvlText w:val="%4"/>
      <w:lvlJc w:val="left"/>
      <w:pPr>
        <w:ind w:left="22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D1DE">
      <w:start w:val="1"/>
      <w:numFmt w:val="lowerLetter"/>
      <w:lvlText w:val="%5"/>
      <w:lvlJc w:val="left"/>
      <w:pPr>
        <w:ind w:left="297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444B0">
      <w:start w:val="1"/>
      <w:numFmt w:val="lowerRoman"/>
      <w:lvlText w:val="%6"/>
      <w:lvlJc w:val="left"/>
      <w:pPr>
        <w:ind w:left="369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D634">
      <w:start w:val="1"/>
      <w:numFmt w:val="decimal"/>
      <w:lvlText w:val="%7"/>
      <w:lvlJc w:val="left"/>
      <w:pPr>
        <w:ind w:left="441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235A0">
      <w:start w:val="1"/>
      <w:numFmt w:val="lowerLetter"/>
      <w:lvlText w:val="%8"/>
      <w:lvlJc w:val="left"/>
      <w:pPr>
        <w:ind w:left="513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13DC">
      <w:start w:val="1"/>
      <w:numFmt w:val="lowerRoman"/>
      <w:lvlText w:val="%9"/>
      <w:lvlJc w:val="left"/>
      <w:pPr>
        <w:ind w:left="585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1395F"/>
    <w:multiLevelType w:val="hybridMultilevel"/>
    <w:tmpl w:val="6C0EDD64"/>
    <w:lvl w:ilvl="0" w:tplc="EA88080A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21D5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02D5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2FD5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CE04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08062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B65E6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7E75D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0605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D6832"/>
    <w:multiLevelType w:val="hybridMultilevel"/>
    <w:tmpl w:val="4E9E93A4"/>
    <w:lvl w:ilvl="0" w:tplc="D39EE32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438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63E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8C09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AA92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2959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E77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C8B4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8040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834D8"/>
    <w:multiLevelType w:val="hybridMultilevel"/>
    <w:tmpl w:val="F110BADC"/>
    <w:lvl w:ilvl="0" w:tplc="124442E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CDF96">
      <w:start w:val="1"/>
      <w:numFmt w:val="decimal"/>
      <w:lvlText w:val="%2)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40858">
      <w:start w:val="1"/>
      <w:numFmt w:val="lowerRoman"/>
      <w:lvlText w:val="%3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74C712">
      <w:start w:val="1"/>
      <w:numFmt w:val="decimal"/>
      <w:lvlText w:val="%4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707CD0">
      <w:start w:val="1"/>
      <w:numFmt w:val="lowerLetter"/>
      <w:lvlText w:val="%5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8FA7C">
      <w:start w:val="1"/>
      <w:numFmt w:val="lowerRoman"/>
      <w:lvlText w:val="%6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ABC46">
      <w:start w:val="1"/>
      <w:numFmt w:val="decimal"/>
      <w:lvlText w:val="%7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8D964">
      <w:start w:val="1"/>
      <w:numFmt w:val="lowerLetter"/>
      <w:lvlText w:val="%8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A47B5E">
      <w:start w:val="1"/>
      <w:numFmt w:val="lowerRoman"/>
      <w:lvlText w:val="%9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06BFE"/>
    <w:multiLevelType w:val="hybridMultilevel"/>
    <w:tmpl w:val="6C6007C8"/>
    <w:lvl w:ilvl="0" w:tplc="C4C426B8">
      <w:start w:val="1"/>
      <w:numFmt w:val="lowerRoman"/>
      <w:lvlText w:val="%1."/>
      <w:lvlJc w:val="left"/>
      <w:pPr>
        <w:ind w:left="23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A5CD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6ADCF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691C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C9AB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56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2566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6D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C0B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66A31"/>
    <w:multiLevelType w:val="hybridMultilevel"/>
    <w:tmpl w:val="4DFE7A68"/>
    <w:lvl w:ilvl="0" w:tplc="6F0C8894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738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CF60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9DD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8C849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6D38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A746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0501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3C05C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3E5EB7"/>
    <w:multiLevelType w:val="hybridMultilevel"/>
    <w:tmpl w:val="A9442F38"/>
    <w:lvl w:ilvl="0" w:tplc="F3824E5A">
      <w:start w:val="1"/>
      <w:numFmt w:val="decimal"/>
      <w:lvlText w:val="%1)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72391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008A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29DC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80A65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2E83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E282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FC339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C6E20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7E77FE"/>
    <w:multiLevelType w:val="hybridMultilevel"/>
    <w:tmpl w:val="2CF876CC"/>
    <w:lvl w:ilvl="0" w:tplc="03AEACBA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8E7EC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82C5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A46DF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817E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3278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0114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8B9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8FCC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CC0C9A"/>
    <w:multiLevelType w:val="hybridMultilevel"/>
    <w:tmpl w:val="40E4D3D0"/>
    <w:lvl w:ilvl="0" w:tplc="5784EA1A">
      <w:start w:val="2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B730">
      <w:start w:val="1"/>
      <w:numFmt w:val="lowerLetter"/>
      <w:lvlText w:val="%2."/>
      <w:lvlJc w:val="left"/>
      <w:pPr>
        <w:ind w:left="4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6D2E8">
      <w:start w:val="1"/>
      <w:numFmt w:val="lowerRoman"/>
      <w:lvlText w:val="%3"/>
      <w:lvlJc w:val="left"/>
      <w:pPr>
        <w:ind w:left="15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AC076">
      <w:start w:val="1"/>
      <w:numFmt w:val="decimal"/>
      <w:lvlText w:val="%4"/>
      <w:lvlJc w:val="left"/>
      <w:pPr>
        <w:ind w:left="22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6A83B0">
      <w:start w:val="1"/>
      <w:numFmt w:val="lowerLetter"/>
      <w:lvlText w:val="%5"/>
      <w:lvlJc w:val="left"/>
      <w:pPr>
        <w:ind w:left="294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440E0">
      <w:start w:val="1"/>
      <w:numFmt w:val="lowerRoman"/>
      <w:lvlText w:val="%6"/>
      <w:lvlJc w:val="left"/>
      <w:pPr>
        <w:ind w:left="366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6865CC">
      <w:start w:val="1"/>
      <w:numFmt w:val="decimal"/>
      <w:lvlText w:val="%7"/>
      <w:lvlJc w:val="left"/>
      <w:pPr>
        <w:ind w:left="43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72AB20">
      <w:start w:val="1"/>
      <w:numFmt w:val="lowerLetter"/>
      <w:lvlText w:val="%8"/>
      <w:lvlJc w:val="left"/>
      <w:pPr>
        <w:ind w:left="510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A06F20">
      <w:start w:val="1"/>
      <w:numFmt w:val="lowerRoman"/>
      <w:lvlText w:val="%9"/>
      <w:lvlJc w:val="left"/>
      <w:pPr>
        <w:ind w:left="582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D14E52"/>
    <w:multiLevelType w:val="hybridMultilevel"/>
    <w:tmpl w:val="A4CA5CE0"/>
    <w:lvl w:ilvl="0" w:tplc="8968BE8A">
      <w:start w:val="1"/>
      <w:numFmt w:val="lowerLetter"/>
      <w:lvlText w:val="%1."/>
      <w:lvlJc w:val="left"/>
      <w:pPr>
        <w:ind w:left="7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4C786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A14EA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D25F60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E2F12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64B66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CBF38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286C6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FF6E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843BD3"/>
    <w:multiLevelType w:val="hybridMultilevel"/>
    <w:tmpl w:val="B6824462"/>
    <w:lvl w:ilvl="0" w:tplc="C0003C2E">
      <w:start w:val="1"/>
      <w:numFmt w:val="lowerLetter"/>
      <w:lvlText w:val="%1."/>
      <w:lvlJc w:val="left"/>
      <w:pPr>
        <w:ind w:left="262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7CF97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01F1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E7B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5082D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3C1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6CC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746FA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E4F8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750827"/>
    <w:multiLevelType w:val="hybridMultilevel"/>
    <w:tmpl w:val="BBBC94EE"/>
    <w:lvl w:ilvl="0" w:tplc="FA66E162">
      <w:start w:val="1"/>
      <w:numFmt w:val="lowerLetter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0A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A8736">
      <w:start w:val="1"/>
      <w:numFmt w:val="decimal"/>
      <w:lvlText w:val="%3)"/>
      <w:lvlJc w:val="left"/>
      <w:pPr>
        <w:ind w:left="113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05DF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8DC9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339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C90E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E4AB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4C24B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83759B"/>
    <w:multiLevelType w:val="hybridMultilevel"/>
    <w:tmpl w:val="1A1A9C36"/>
    <w:lvl w:ilvl="0" w:tplc="2980640C">
      <w:start w:val="1"/>
      <w:numFmt w:val="lowerLetter"/>
      <w:lvlText w:val="%1."/>
      <w:lvlJc w:val="left"/>
      <w:pPr>
        <w:ind w:left="28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8F8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6302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8D36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42E34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0507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5FA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17D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AE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B74F08"/>
    <w:multiLevelType w:val="hybridMultilevel"/>
    <w:tmpl w:val="6CAA2C1A"/>
    <w:lvl w:ilvl="0" w:tplc="62C0CA84">
      <w:start w:val="1"/>
      <w:numFmt w:val="lowerLetter"/>
      <w:lvlText w:val="%1."/>
      <w:lvlJc w:val="left"/>
      <w:pPr>
        <w:ind w:left="19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65FB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E6A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755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2D0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054F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47F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3F8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B262C8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BF225C9"/>
    <w:multiLevelType w:val="hybridMultilevel"/>
    <w:tmpl w:val="AA0C1EEA"/>
    <w:lvl w:ilvl="0" w:tplc="4150FD00">
      <w:start w:val="1"/>
      <w:numFmt w:val="decimal"/>
      <w:lvlText w:val="%1."/>
      <w:lvlJc w:val="left"/>
      <w:pPr>
        <w:ind w:left="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989CA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62AA2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C6D5A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54B0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8E48E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249328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A4F7E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81406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B70FF1"/>
    <w:multiLevelType w:val="hybridMultilevel"/>
    <w:tmpl w:val="86FE24E8"/>
    <w:lvl w:ilvl="0" w:tplc="4698A234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E87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2FD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88D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CAB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A0C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65C5C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F05CF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8C74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BA797B"/>
    <w:multiLevelType w:val="hybridMultilevel"/>
    <w:tmpl w:val="7A5241B6"/>
    <w:lvl w:ilvl="0" w:tplc="469E981E">
      <w:start w:val="1"/>
      <w:numFmt w:val="lowerRoman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A64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2737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019E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018C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148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E89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EE1C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A6E6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3D7A7D"/>
    <w:multiLevelType w:val="hybridMultilevel"/>
    <w:tmpl w:val="A010EC42"/>
    <w:lvl w:ilvl="0" w:tplc="319A44B0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0F0DC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746A3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A85E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C757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91D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0E23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2DA8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6101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21383B"/>
    <w:multiLevelType w:val="hybridMultilevel"/>
    <w:tmpl w:val="D8AE03E8"/>
    <w:lvl w:ilvl="0" w:tplc="1DEA0F28">
      <w:start w:val="1"/>
      <w:numFmt w:val="bullet"/>
      <w:lvlText w:val="-"/>
      <w:lvlJc w:val="left"/>
      <w:pPr>
        <w:ind w:left="1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2ECAA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2628F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0ECC6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66651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F8DF1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5F9E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CA6994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42266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326308"/>
    <w:multiLevelType w:val="hybridMultilevel"/>
    <w:tmpl w:val="F23A4FE2"/>
    <w:lvl w:ilvl="0" w:tplc="28DABF80">
      <w:start w:val="1"/>
      <w:numFmt w:val="lowerLetter"/>
      <w:lvlText w:val="%1."/>
      <w:lvlJc w:val="left"/>
      <w:pPr>
        <w:ind w:left="11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CB7F0">
      <w:start w:val="1"/>
      <w:numFmt w:val="lowerLetter"/>
      <w:lvlText w:val="%2"/>
      <w:lvlJc w:val="left"/>
      <w:pPr>
        <w:ind w:left="20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D3C6">
      <w:start w:val="1"/>
      <w:numFmt w:val="lowerRoman"/>
      <w:lvlText w:val="%3"/>
      <w:lvlJc w:val="left"/>
      <w:pPr>
        <w:ind w:left="27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2B01E">
      <w:start w:val="1"/>
      <w:numFmt w:val="decimal"/>
      <w:lvlText w:val="%4"/>
      <w:lvlJc w:val="left"/>
      <w:pPr>
        <w:ind w:left="34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CC726E">
      <w:start w:val="1"/>
      <w:numFmt w:val="lowerLetter"/>
      <w:lvlText w:val="%5"/>
      <w:lvlJc w:val="left"/>
      <w:pPr>
        <w:ind w:left="417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44EC62">
      <w:start w:val="1"/>
      <w:numFmt w:val="lowerRoman"/>
      <w:lvlText w:val="%6"/>
      <w:lvlJc w:val="left"/>
      <w:pPr>
        <w:ind w:left="489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EE56C">
      <w:start w:val="1"/>
      <w:numFmt w:val="decimal"/>
      <w:lvlText w:val="%7"/>
      <w:lvlJc w:val="left"/>
      <w:pPr>
        <w:ind w:left="561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62534">
      <w:start w:val="1"/>
      <w:numFmt w:val="lowerLetter"/>
      <w:lvlText w:val="%8"/>
      <w:lvlJc w:val="left"/>
      <w:pPr>
        <w:ind w:left="633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85D22">
      <w:start w:val="1"/>
      <w:numFmt w:val="lowerRoman"/>
      <w:lvlText w:val="%9"/>
      <w:lvlJc w:val="left"/>
      <w:pPr>
        <w:ind w:left="705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441B8F"/>
    <w:multiLevelType w:val="hybridMultilevel"/>
    <w:tmpl w:val="F5A8CC1E"/>
    <w:lvl w:ilvl="0" w:tplc="51721692">
      <w:start w:val="4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4B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CF2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C5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7BA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F6170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2B2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280E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8839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813E2E"/>
    <w:multiLevelType w:val="hybridMultilevel"/>
    <w:tmpl w:val="3246F0F8"/>
    <w:lvl w:ilvl="0" w:tplc="E5A21A78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11D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0BCE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F456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A93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AC4B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E4B88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F2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25BF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C942965"/>
    <w:multiLevelType w:val="hybridMultilevel"/>
    <w:tmpl w:val="8A10F980"/>
    <w:lvl w:ilvl="0" w:tplc="41F8517C">
      <w:start w:val="1"/>
      <w:numFmt w:val="bullet"/>
      <w:lvlText w:val="-"/>
      <w:lvlJc w:val="left"/>
      <w:pPr>
        <w:ind w:left="161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1570">
      <w:start w:val="1"/>
      <w:numFmt w:val="bullet"/>
      <w:lvlText w:val="o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8B8F0">
      <w:start w:val="1"/>
      <w:numFmt w:val="bullet"/>
      <w:lvlText w:val="▪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37E">
      <w:start w:val="1"/>
      <w:numFmt w:val="bullet"/>
      <w:lvlText w:val="•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C1722">
      <w:start w:val="1"/>
      <w:numFmt w:val="bullet"/>
      <w:lvlText w:val="o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0CE">
      <w:start w:val="1"/>
      <w:numFmt w:val="bullet"/>
      <w:lvlText w:val="▪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69CB4">
      <w:start w:val="1"/>
      <w:numFmt w:val="bullet"/>
      <w:lvlText w:val="•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2FC">
      <w:start w:val="1"/>
      <w:numFmt w:val="bullet"/>
      <w:lvlText w:val="o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E68D2">
      <w:start w:val="1"/>
      <w:numFmt w:val="bullet"/>
      <w:lvlText w:val="▪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3B5197"/>
    <w:multiLevelType w:val="hybridMultilevel"/>
    <w:tmpl w:val="9BB84CD0"/>
    <w:lvl w:ilvl="0" w:tplc="2E364D66">
      <w:start w:val="5"/>
      <w:numFmt w:val="decimal"/>
      <w:lvlText w:val="%1."/>
      <w:lvlJc w:val="left"/>
      <w:pPr>
        <w:ind w:left="37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A2C1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2A4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4EE4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CD51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615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8430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A09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940E1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BC7C8F"/>
    <w:multiLevelType w:val="hybridMultilevel"/>
    <w:tmpl w:val="A4CE0698"/>
    <w:lvl w:ilvl="0" w:tplc="750261AC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838A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A102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0811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4867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0960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30146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C1AF8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D09EF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FA155A1"/>
    <w:multiLevelType w:val="hybridMultilevel"/>
    <w:tmpl w:val="9D181CF0"/>
    <w:lvl w:ilvl="0" w:tplc="92207B3E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8E6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336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D5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E8ED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ED1D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0551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CB4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EA6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3116CB"/>
    <w:multiLevelType w:val="hybridMultilevel"/>
    <w:tmpl w:val="4D90DC1E"/>
    <w:lvl w:ilvl="0" w:tplc="29006476">
      <w:start w:val="1"/>
      <w:numFmt w:val="lowerLetter"/>
      <w:lvlText w:val="%1."/>
      <w:lvlJc w:val="left"/>
      <w:pPr>
        <w:ind w:left="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AF4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D8D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4C772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07F5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0FAB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D61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79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45C8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B41DBC"/>
    <w:multiLevelType w:val="hybridMultilevel"/>
    <w:tmpl w:val="FC9487D8"/>
    <w:lvl w:ilvl="0" w:tplc="13A62AA6">
      <w:start w:val="1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85BD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A1F6E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40E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0B69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E487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8D3A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2D15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14D1FC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6400B7"/>
    <w:multiLevelType w:val="hybridMultilevel"/>
    <w:tmpl w:val="3F1471F0"/>
    <w:lvl w:ilvl="0" w:tplc="91062CA6">
      <w:start w:val="1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86A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738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CC1FF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7A8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63462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0DE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E598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28D2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8D0637"/>
    <w:multiLevelType w:val="hybridMultilevel"/>
    <w:tmpl w:val="2684F51A"/>
    <w:lvl w:ilvl="0" w:tplc="481A8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734A"/>
    <w:multiLevelType w:val="hybridMultilevel"/>
    <w:tmpl w:val="77F4277C"/>
    <w:lvl w:ilvl="0" w:tplc="302EC630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A231A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435C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E3F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507A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1034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E201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8C86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FE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F2A3B11"/>
    <w:multiLevelType w:val="hybridMultilevel"/>
    <w:tmpl w:val="D8C0D258"/>
    <w:lvl w:ilvl="0" w:tplc="F7B0A48E">
      <w:start w:val="1"/>
      <w:numFmt w:val="decimal"/>
      <w:lvlText w:val="%1."/>
      <w:lvlJc w:val="left"/>
      <w:pPr>
        <w:ind w:left="402" w:hanging="284"/>
      </w:pPr>
      <w:rPr>
        <w:rFonts w:ascii="Tahoma" w:eastAsia="Arial" w:hAnsi="Tahoma" w:cs="Tahoma" w:hint="default"/>
        <w:w w:val="100"/>
        <w:sz w:val="24"/>
        <w:szCs w:val="24"/>
        <w:lang w:val="pl-PL" w:eastAsia="en-US" w:bidi="ar-SA"/>
      </w:rPr>
    </w:lvl>
    <w:lvl w:ilvl="1" w:tplc="EC32DA40">
      <w:numFmt w:val="bullet"/>
      <w:lvlText w:val="•"/>
      <w:lvlJc w:val="left"/>
      <w:pPr>
        <w:ind w:left="1332" w:hanging="284"/>
      </w:pPr>
      <w:rPr>
        <w:rFonts w:hint="default"/>
        <w:lang w:val="pl-PL" w:eastAsia="en-US" w:bidi="ar-SA"/>
      </w:rPr>
    </w:lvl>
    <w:lvl w:ilvl="2" w:tplc="8332A4FA">
      <w:numFmt w:val="bullet"/>
      <w:lvlText w:val="•"/>
      <w:lvlJc w:val="left"/>
      <w:pPr>
        <w:ind w:left="2265" w:hanging="284"/>
      </w:pPr>
      <w:rPr>
        <w:rFonts w:hint="default"/>
        <w:lang w:val="pl-PL" w:eastAsia="en-US" w:bidi="ar-SA"/>
      </w:rPr>
    </w:lvl>
    <w:lvl w:ilvl="3" w:tplc="9CD4EF50">
      <w:numFmt w:val="bullet"/>
      <w:lvlText w:val="•"/>
      <w:lvlJc w:val="left"/>
      <w:pPr>
        <w:ind w:left="3197" w:hanging="284"/>
      </w:pPr>
      <w:rPr>
        <w:rFonts w:hint="default"/>
        <w:lang w:val="pl-PL" w:eastAsia="en-US" w:bidi="ar-SA"/>
      </w:rPr>
    </w:lvl>
    <w:lvl w:ilvl="4" w:tplc="53402A84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5CB63FE0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E9006454">
      <w:numFmt w:val="bullet"/>
      <w:lvlText w:val="•"/>
      <w:lvlJc w:val="left"/>
      <w:pPr>
        <w:ind w:left="5995" w:hanging="284"/>
      </w:pPr>
      <w:rPr>
        <w:rFonts w:hint="default"/>
        <w:lang w:val="pl-PL" w:eastAsia="en-US" w:bidi="ar-SA"/>
      </w:rPr>
    </w:lvl>
    <w:lvl w:ilvl="7" w:tplc="814CDCC6">
      <w:numFmt w:val="bullet"/>
      <w:lvlText w:val="•"/>
      <w:lvlJc w:val="left"/>
      <w:pPr>
        <w:ind w:left="6928" w:hanging="284"/>
      </w:pPr>
      <w:rPr>
        <w:rFonts w:hint="default"/>
        <w:lang w:val="pl-PL" w:eastAsia="en-US" w:bidi="ar-SA"/>
      </w:rPr>
    </w:lvl>
    <w:lvl w:ilvl="8" w:tplc="4AAE540C">
      <w:numFmt w:val="bullet"/>
      <w:lvlText w:val="•"/>
      <w:lvlJc w:val="left"/>
      <w:pPr>
        <w:ind w:left="7861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53FD4EB6"/>
    <w:multiLevelType w:val="hybridMultilevel"/>
    <w:tmpl w:val="BFC2EB02"/>
    <w:lvl w:ilvl="0" w:tplc="2D9AE096">
      <w:start w:val="5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4337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04F3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BA1D1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824FA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685C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B25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EC0DD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2923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F46E15"/>
    <w:multiLevelType w:val="hybridMultilevel"/>
    <w:tmpl w:val="6B0037AC"/>
    <w:lvl w:ilvl="0" w:tplc="4F0C0386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C54A">
      <w:start w:val="1"/>
      <w:numFmt w:val="lowerLetter"/>
      <w:lvlText w:val="%2"/>
      <w:lvlJc w:val="left"/>
      <w:pPr>
        <w:ind w:left="11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6CD74">
      <w:start w:val="1"/>
      <w:numFmt w:val="lowerRoman"/>
      <w:lvlText w:val="%3"/>
      <w:lvlJc w:val="left"/>
      <w:pPr>
        <w:ind w:left="19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761912">
      <w:start w:val="1"/>
      <w:numFmt w:val="decimal"/>
      <w:lvlText w:val="%4"/>
      <w:lvlJc w:val="left"/>
      <w:pPr>
        <w:ind w:left="26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A045E">
      <w:start w:val="1"/>
      <w:numFmt w:val="lowerLetter"/>
      <w:lvlText w:val="%5"/>
      <w:lvlJc w:val="left"/>
      <w:pPr>
        <w:ind w:left="33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89786">
      <w:start w:val="1"/>
      <w:numFmt w:val="lowerRoman"/>
      <w:lvlText w:val="%6"/>
      <w:lvlJc w:val="left"/>
      <w:pPr>
        <w:ind w:left="40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4D076">
      <w:start w:val="1"/>
      <w:numFmt w:val="decimal"/>
      <w:lvlText w:val="%7"/>
      <w:lvlJc w:val="left"/>
      <w:pPr>
        <w:ind w:left="47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4603E">
      <w:start w:val="1"/>
      <w:numFmt w:val="lowerLetter"/>
      <w:lvlText w:val="%8"/>
      <w:lvlJc w:val="left"/>
      <w:pPr>
        <w:ind w:left="55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6B430">
      <w:start w:val="1"/>
      <w:numFmt w:val="lowerRoman"/>
      <w:lvlText w:val="%9"/>
      <w:lvlJc w:val="left"/>
      <w:pPr>
        <w:ind w:left="62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5166706"/>
    <w:multiLevelType w:val="hybridMultilevel"/>
    <w:tmpl w:val="3DE043EA"/>
    <w:lvl w:ilvl="0" w:tplc="B83E93B0">
      <w:start w:val="6"/>
      <w:numFmt w:val="decimal"/>
      <w:lvlText w:val="%1."/>
      <w:lvlJc w:val="left"/>
      <w:pPr>
        <w:ind w:left="1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E8CA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872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C8D5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6F92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0268B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854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02F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C6184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6DD211C"/>
    <w:multiLevelType w:val="hybridMultilevel"/>
    <w:tmpl w:val="CC30D53C"/>
    <w:lvl w:ilvl="0" w:tplc="DBBC6740">
      <w:start w:val="6"/>
      <w:numFmt w:val="decimal"/>
      <w:lvlText w:val="%1."/>
      <w:lvlJc w:val="left"/>
      <w:pPr>
        <w:ind w:left="271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42356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8C95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6FF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45C1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8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8A59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AA1B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24CD6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E912601"/>
    <w:multiLevelType w:val="hybridMultilevel"/>
    <w:tmpl w:val="7F6E3DF6"/>
    <w:lvl w:ilvl="0" w:tplc="7B726488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8484E">
      <w:start w:val="1"/>
      <w:numFmt w:val="lowerLetter"/>
      <w:lvlText w:val="%2"/>
      <w:lvlJc w:val="left"/>
      <w:pPr>
        <w:ind w:left="1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AE2DA">
      <w:start w:val="1"/>
      <w:numFmt w:val="lowerRoman"/>
      <w:lvlText w:val="%3"/>
      <w:lvlJc w:val="left"/>
      <w:pPr>
        <w:ind w:left="1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69E3A">
      <w:start w:val="1"/>
      <w:numFmt w:val="decimal"/>
      <w:lvlText w:val="%4"/>
      <w:lvlJc w:val="left"/>
      <w:pPr>
        <w:ind w:left="2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5AC4">
      <w:start w:val="1"/>
      <w:numFmt w:val="lowerLetter"/>
      <w:lvlText w:val="%5"/>
      <w:lvlJc w:val="left"/>
      <w:pPr>
        <w:ind w:left="3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895A">
      <w:start w:val="1"/>
      <w:numFmt w:val="lowerRoman"/>
      <w:lvlText w:val="%6"/>
      <w:lvlJc w:val="left"/>
      <w:pPr>
        <w:ind w:left="4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CD7F2">
      <w:start w:val="1"/>
      <w:numFmt w:val="decimal"/>
      <w:lvlText w:val="%7"/>
      <w:lvlJc w:val="left"/>
      <w:pPr>
        <w:ind w:left="4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A20DC">
      <w:start w:val="1"/>
      <w:numFmt w:val="lowerLetter"/>
      <w:lvlText w:val="%8"/>
      <w:lvlJc w:val="left"/>
      <w:pPr>
        <w:ind w:left="5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703958">
      <w:start w:val="1"/>
      <w:numFmt w:val="lowerRoman"/>
      <w:lvlText w:val="%9"/>
      <w:lvlJc w:val="left"/>
      <w:pPr>
        <w:ind w:left="62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49571E2"/>
    <w:multiLevelType w:val="hybridMultilevel"/>
    <w:tmpl w:val="5582C690"/>
    <w:lvl w:ilvl="0" w:tplc="1748A5FA">
      <w:start w:val="4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6863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900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2CC1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6216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C2BBC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C0CD6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FD1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CBA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2B69A3"/>
    <w:multiLevelType w:val="hybridMultilevel"/>
    <w:tmpl w:val="C012E246"/>
    <w:lvl w:ilvl="0" w:tplc="4E6C1EC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E82E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609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6484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EA7F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41526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22ABB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10B75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B59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B14A08"/>
    <w:multiLevelType w:val="hybridMultilevel"/>
    <w:tmpl w:val="C354E974"/>
    <w:lvl w:ilvl="0" w:tplc="A6D4AE08">
      <w:start w:val="1"/>
      <w:numFmt w:val="lowerLetter"/>
      <w:lvlText w:val="%1."/>
      <w:lvlJc w:val="left"/>
      <w:pPr>
        <w:ind w:left="243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CBB1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132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8154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302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14192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86F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85B4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0099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810DAF"/>
    <w:multiLevelType w:val="hybridMultilevel"/>
    <w:tmpl w:val="24BC9FEE"/>
    <w:lvl w:ilvl="0" w:tplc="08D8A82A">
      <w:start w:val="9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C953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DFBC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09580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AB5E8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0336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450EE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AE43A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AF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1D600DA"/>
    <w:multiLevelType w:val="hybridMultilevel"/>
    <w:tmpl w:val="BE229114"/>
    <w:lvl w:ilvl="0" w:tplc="442A50E6">
      <w:start w:val="2"/>
      <w:numFmt w:val="decimal"/>
      <w:lvlText w:val="%1."/>
      <w:lvlJc w:val="left"/>
      <w:pPr>
        <w:ind w:left="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E62A8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8B098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5F1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89D2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88F8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067FA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4277C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E98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D67A9C"/>
    <w:multiLevelType w:val="hybridMultilevel"/>
    <w:tmpl w:val="F3FCAE6E"/>
    <w:lvl w:ilvl="0" w:tplc="433E2DFE">
      <w:start w:val="1"/>
      <w:numFmt w:val="lowerLetter"/>
      <w:lvlText w:val="%1."/>
      <w:lvlJc w:val="left"/>
      <w:pPr>
        <w:ind w:left="25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4B234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EB94A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1D24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A280C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BD1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8390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5984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91C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7455A"/>
    <w:multiLevelType w:val="hybridMultilevel"/>
    <w:tmpl w:val="802A61BE"/>
    <w:lvl w:ilvl="0" w:tplc="2D3A7380">
      <w:start w:val="1"/>
      <w:numFmt w:val="decimal"/>
      <w:lvlText w:val="%1."/>
      <w:lvlJc w:val="left"/>
      <w:pPr>
        <w:ind w:left="41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C523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8756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6A051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004D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228F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24E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38ABF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00BED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35"/>
  </w:num>
  <w:num w:numId="5">
    <w:abstractNumId w:val="28"/>
  </w:num>
  <w:num w:numId="6">
    <w:abstractNumId w:val="12"/>
  </w:num>
  <w:num w:numId="7">
    <w:abstractNumId w:val="36"/>
  </w:num>
  <w:num w:numId="8">
    <w:abstractNumId w:val="11"/>
  </w:num>
  <w:num w:numId="9">
    <w:abstractNumId w:val="44"/>
  </w:num>
  <w:num w:numId="10">
    <w:abstractNumId w:val="43"/>
  </w:num>
  <w:num w:numId="11">
    <w:abstractNumId w:val="2"/>
  </w:num>
  <w:num w:numId="12">
    <w:abstractNumId w:val="38"/>
  </w:num>
  <w:num w:numId="13">
    <w:abstractNumId w:val="5"/>
  </w:num>
  <w:num w:numId="14">
    <w:abstractNumId w:val="4"/>
  </w:num>
  <w:num w:numId="15">
    <w:abstractNumId w:val="17"/>
  </w:num>
  <w:num w:numId="16">
    <w:abstractNumId w:val="16"/>
  </w:num>
  <w:num w:numId="17">
    <w:abstractNumId w:val="27"/>
  </w:num>
  <w:num w:numId="18">
    <w:abstractNumId w:val="24"/>
  </w:num>
  <w:num w:numId="19">
    <w:abstractNumId w:val="13"/>
  </w:num>
  <w:num w:numId="20">
    <w:abstractNumId w:val="7"/>
  </w:num>
  <w:num w:numId="21">
    <w:abstractNumId w:val="40"/>
  </w:num>
  <w:num w:numId="22">
    <w:abstractNumId w:val="29"/>
  </w:num>
  <w:num w:numId="23">
    <w:abstractNumId w:val="31"/>
  </w:num>
  <w:num w:numId="24">
    <w:abstractNumId w:val="21"/>
  </w:num>
  <w:num w:numId="25">
    <w:abstractNumId w:val="15"/>
  </w:num>
  <w:num w:numId="26">
    <w:abstractNumId w:val="19"/>
  </w:num>
  <w:num w:numId="27">
    <w:abstractNumId w:val="20"/>
  </w:num>
  <w:num w:numId="28">
    <w:abstractNumId w:val="42"/>
  </w:num>
  <w:num w:numId="29">
    <w:abstractNumId w:val="26"/>
  </w:num>
  <w:num w:numId="30">
    <w:abstractNumId w:val="32"/>
  </w:num>
  <w:num w:numId="31">
    <w:abstractNumId w:val="22"/>
  </w:num>
  <w:num w:numId="32">
    <w:abstractNumId w:val="41"/>
  </w:num>
  <w:num w:numId="33">
    <w:abstractNumId w:val="18"/>
  </w:num>
  <w:num w:numId="34">
    <w:abstractNumId w:val="45"/>
  </w:num>
  <w:num w:numId="35">
    <w:abstractNumId w:val="3"/>
  </w:num>
  <w:num w:numId="36">
    <w:abstractNumId w:val="14"/>
  </w:num>
  <w:num w:numId="37">
    <w:abstractNumId w:val="34"/>
  </w:num>
  <w:num w:numId="38">
    <w:abstractNumId w:val="9"/>
  </w:num>
  <w:num w:numId="39">
    <w:abstractNumId w:val="33"/>
  </w:num>
  <w:num w:numId="40">
    <w:abstractNumId w:val="1"/>
  </w:num>
  <w:num w:numId="41">
    <w:abstractNumId w:val="39"/>
  </w:num>
  <w:num w:numId="42">
    <w:abstractNumId w:val="25"/>
  </w:num>
  <w:num w:numId="43">
    <w:abstractNumId w:val="6"/>
  </w:num>
  <w:num w:numId="44">
    <w:abstractNumId w:val="8"/>
  </w:num>
  <w:num w:numId="45">
    <w:abstractNumId w:val="37"/>
  </w:num>
  <w:num w:numId="46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gresus Sp. z o.o.">
    <w15:presenceInfo w15:providerId="None" w15:userId="Progresus Sp. z o.o."/>
  </w15:person>
  <w15:person w15:author="Klaudia Szlachcic">
    <w15:presenceInfo w15:providerId="None" w15:userId="Klaudia Szlachcic"/>
  </w15:person>
  <w15:person w15:author="Konto Microsoft">
    <w15:presenceInfo w15:providerId="Windows Live" w15:userId="6dc9030b214743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F9"/>
    <w:rsid w:val="00003CED"/>
    <w:rsid w:val="00020E5B"/>
    <w:rsid w:val="00030F76"/>
    <w:rsid w:val="00033ED1"/>
    <w:rsid w:val="0004714B"/>
    <w:rsid w:val="00052F2A"/>
    <w:rsid w:val="00060620"/>
    <w:rsid w:val="000A3BBA"/>
    <w:rsid w:val="000D72EF"/>
    <w:rsid w:val="000E16DD"/>
    <w:rsid w:val="000E6711"/>
    <w:rsid w:val="00124389"/>
    <w:rsid w:val="001256F9"/>
    <w:rsid w:val="001272D3"/>
    <w:rsid w:val="00132A5E"/>
    <w:rsid w:val="00174B50"/>
    <w:rsid w:val="00176286"/>
    <w:rsid w:val="001D08B5"/>
    <w:rsid w:val="001D6015"/>
    <w:rsid w:val="001E18C7"/>
    <w:rsid w:val="001F63BB"/>
    <w:rsid w:val="002129AC"/>
    <w:rsid w:val="0026729D"/>
    <w:rsid w:val="0029376A"/>
    <w:rsid w:val="002E4E26"/>
    <w:rsid w:val="002F4D6F"/>
    <w:rsid w:val="0031119D"/>
    <w:rsid w:val="00312CF5"/>
    <w:rsid w:val="0037335C"/>
    <w:rsid w:val="003741F7"/>
    <w:rsid w:val="00386656"/>
    <w:rsid w:val="00441605"/>
    <w:rsid w:val="00442003"/>
    <w:rsid w:val="00450F91"/>
    <w:rsid w:val="004653A7"/>
    <w:rsid w:val="0046647B"/>
    <w:rsid w:val="0046744A"/>
    <w:rsid w:val="00472C83"/>
    <w:rsid w:val="00484E3E"/>
    <w:rsid w:val="004A4B76"/>
    <w:rsid w:val="00503556"/>
    <w:rsid w:val="0051593B"/>
    <w:rsid w:val="00582C4A"/>
    <w:rsid w:val="005A0CBB"/>
    <w:rsid w:val="005A3FF9"/>
    <w:rsid w:val="005C59C9"/>
    <w:rsid w:val="005D5334"/>
    <w:rsid w:val="005D6037"/>
    <w:rsid w:val="00614E83"/>
    <w:rsid w:val="00621A80"/>
    <w:rsid w:val="006A3F6A"/>
    <w:rsid w:val="006A4F20"/>
    <w:rsid w:val="006C5971"/>
    <w:rsid w:val="0070141C"/>
    <w:rsid w:val="00713C80"/>
    <w:rsid w:val="007211F2"/>
    <w:rsid w:val="00733B49"/>
    <w:rsid w:val="007505B6"/>
    <w:rsid w:val="00750A1C"/>
    <w:rsid w:val="007519F4"/>
    <w:rsid w:val="00766C20"/>
    <w:rsid w:val="007976BE"/>
    <w:rsid w:val="007A6ACD"/>
    <w:rsid w:val="007C6C66"/>
    <w:rsid w:val="008668C3"/>
    <w:rsid w:val="00870238"/>
    <w:rsid w:val="00874E6E"/>
    <w:rsid w:val="00897248"/>
    <w:rsid w:val="008B65C1"/>
    <w:rsid w:val="008F01D8"/>
    <w:rsid w:val="008F44D2"/>
    <w:rsid w:val="008F73D4"/>
    <w:rsid w:val="009755CA"/>
    <w:rsid w:val="009A3E67"/>
    <w:rsid w:val="009B0103"/>
    <w:rsid w:val="009D2D92"/>
    <w:rsid w:val="009D6218"/>
    <w:rsid w:val="009E77FF"/>
    <w:rsid w:val="009F6D9B"/>
    <w:rsid w:val="00A007B6"/>
    <w:rsid w:val="00A305C3"/>
    <w:rsid w:val="00A4489E"/>
    <w:rsid w:val="00A70D5C"/>
    <w:rsid w:val="00A7616E"/>
    <w:rsid w:val="00A8257A"/>
    <w:rsid w:val="00A8342D"/>
    <w:rsid w:val="00A94E5A"/>
    <w:rsid w:val="00AC63C7"/>
    <w:rsid w:val="00AF53E2"/>
    <w:rsid w:val="00AF7792"/>
    <w:rsid w:val="00B143EE"/>
    <w:rsid w:val="00B26257"/>
    <w:rsid w:val="00B40360"/>
    <w:rsid w:val="00B4102F"/>
    <w:rsid w:val="00B77DC3"/>
    <w:rsid w:val="00B96489"/>
    <w:rsid w:val="00BA73F5"/>
    <w:rsid w:val="00BE52C0"/>
    <w:rsid w:val="00C002D6"/>
    <w:rsid w:val="00C45FCD"/>
    <w:rsid w:val="00C744D9"/>
    <w:rsid w:val="00C945FA"/>
    <w:rsid w:val="00CB7A2C"/>
    <w:rsid w:val="00CC7393"/>
    <w:rsid w:val="00CC74A2"/>
    <w:rsid w:val="00CF3094"/>
    <w:rsid w:val="00D3217D"/>
    <w:rsid w:val="00D4560E"/>
    <w:rsid w:val="00D779AD"/>
    <w:rsid w:val="00DD3F13"/>
    <w:rsid w:val="00DF4CD5"/>
    <w:rsid w:val="00E03C64"/>
    <w:rsid w:val="00E11639"/>
    <w:rsid w:val="00E22E62"/>
    <w:rsid w:val="00E30D63"/>
    <w:rsid w:val="00E31085"/>
    <w:rsid w:val="00EA231B"/>
    <w:rsid w:val="00EB5E0A"/>
    <w:rsid w:val="00EC370D"/>
    <w:rsid w:val="00F103DB"/>
    <w:rsid w:val="00F70E01"/>
    <w:rsid w:val="00F81442"/>
    <w:rsid w:val="00FC4B2C"/>
    <w:rsid w:val="00FD713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5D22"/>
  <w15:docId w15:val="{F2E757CB-E4BD-45F3-87D7-268C359A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66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2"/>
      <w:ind w:left="4547" w:hanging="10"/>
      <w:jc w:val="center"/>
      <w:outlineLvl w:val="0"/>
    </w:pPr>
    <w:rPr>
      <w:rFonts w:ascii="Segoe UI" w:eastAsia="Segoe UI" w:hAnsi="Segoe UI" w:cs="Segoe U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Segoe UI" w:eastAsia="Segoe UI" w:hAnsi="Segoe UI" w:cs="Segoe U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70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5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FCD"/>
    <w:rPr>
      <w:rFonts w:ascii="Segoe UI" w:eastAsia="Segoe UI" w:hAnsi="Segoe UI" w:cs="Segoe U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FCD"/>
    <w:rPr>
      <w:rFonts w:ascii="Segoe UI" w:eastAsia="Segoe UI" w:hAnsi="Segoe UI" w:cs="Segoe U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CD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CD"/>
    <w:rPr>
      <w:rFonts w:ascii="Segoe UI" w:eastAsia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6C66"/>
    <w:pPr>
      <w:spacing w:after="0" w:line="240" w:lineRule="auto"/>
    </w:pPr>
    <w:rPr>
      <w:rFonts w:ascii="Segoe UI" w:eastAsia="Segoe UI" w:hAnsi="Segoe UI" w:cs="Segoe UI"/>
      <w:color w:val="000000"/>
      <w:sz w:val="24"/>
    </w:rPr>
  </w:style>
  <w:style w:type="paragraph" w:customStyle="1" w:styleId="Default">
    <w:name w:val="Default"/>
    <w:rsid w:val="00B403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rsid w:val="00B4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2313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cp:lastModifiedBy>Konto Microsoft</cp:lastModifiedBy>
  <cp:revision>4</cp:revision>
  <dcterms:created xsi:type="dcterms:W3CDTF">2022-09-16T19:01:00Z</dcterms:created>
  <dcterms:modified xsi:type="dcterms:W3CDTF">2022-09-22T10:39:00Z</dcterms:modified>
</cp:coreProperties>
</file>